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1" w:rsidRDefault="00062EA1">
      <w:pPr>
        <w:rPr>
          <w:rFonts w:ascii="Times New Roman" w:eastAsia="仿宋" w:hAnsi="Times New Roman" w:cs="Times New Roman"/>
          <w:sz w:val="32"/>
          <w:szCs w:val="32"/>
          <w:shd w:val="clear" w:color="auto" w:fill="CCE8CF" w:themeFill="background1"/>
        </w:rPr>
      </w:pP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sz w:val="44"/>
          <w:szCs w:val="44"/>
          <w:shd w:val="clear" w:color="auto" w:fill="CCE8CF" w:themeFill="background1"/>
        </w:rPr>
        <w:t>关于举办首届江苏省研究生</w:t>
      </w:r>
      <w:r>
        <w:rPr>
          <w:rFonts w:ascii="黑体" w:eastAsia="黑体" w:hAnsi="黑体" w:cs="Times New Roman"/>
          <w:sz w:val="44"/>
          <w:szCs w:val="44"/>
          <w:shd w:val="clear" w:color="auto" w:fill="CCE8CF" w:themeFill="background1"/>
        </w:rPr>
        <w:t>“</w:t>
      </w:r>
      <w:r>
        <w:rPr>
          <w:rFonts w:ascii="黑体" w:eastAsia="黑体" w:hAnsi="黑体" w:cs="Times New Roman"/>
          <w:sz w:val="44"/>
          <w:szCs w:val="44"/>
          <w:shd w:val="clear" w:color="auto" w:fill="CCE8CF" w:themeFill="background1"/>
        </w:rPr>
        <w:t>健康江苏</w:t>
      </w:r>
      <w:r>
        <w:rPr>
          <w:rFonts w:ascii="黑体" w:eastAsia="黑体" w:hAnsi="黑体" w:cs="Times New Roman"/>
          <w:sz w:val="44"/>
          <w:szCs w:val="44"/>
          <w:shd w:val="clear" w:color="auto" w:fill="CCE8CF" w:themeFill="background1"/>
        </w:rPr>
        <w:t>”</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sz w:val="44"/>
          <w:szCs w:val="44"/>
          <w:shd w:val="clear" w:color="auto" w:fill="CCE8CF" w:themeFill="background1"/>
        </w:rPr>
        <w:t>创意大赛的通知</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各有关高校：</w:t>
      </w:r>
    </w:p>
    <w:p w:rsidR="00062EA1" w:rsidRDefault="00E94583">
      <w:pPr>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开展研究生科研创新实践大赛是推动江苏研究生教育培养模式改革的重要抓手，对提升研究生创新精神、科研水平和实践能力具有重要意义。现将《首届江苏省研究生</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健康江苏</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创意大赛实施方案》印发给你们</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请各有关高校高度重视、广泛宣传，积极发动、认真组织相关专业研究生参赛，充分发挥大赛的导向作用、激励作用和推动作用，以赛促教、以赛促学、以赛促创、赛学结合，不断提高研究生培养质量。</w:t>
      </w:r>
    </w:p>
    <w:p w:rsidR="00062EA1" w:rsidRDefault="00E94583">
      <w:pPr>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首届江苏省研究生</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健康江苏</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创意大赛组委会办公室设在南京中医药大学研究生院培养办公室，联系人：万佼</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025-85811059</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hint="eastAsia"/>
          <w:sz w:val="32"/>
          <w:szCs w:val="32"/>
          <w:shd w:val="clear" w:color="auto" w:fill="CCE8CF" w:themeFill="background1"/>
        </w:rPr>
        <w:t>18652012822</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吴彩霞，电话：</w:t>
      </w:r>
      <w:r>
        <w:rPr>
          <w:rFonts w:ascii="Times New Roman" w:eastAsia="仿宋" w:hAnsi="Times New Roman" w:cs="Times New Roman"/>
          <w:sz w:val="32"/>
          <w:szCs w:val="32"/>
          <w:shd w:val="clear" w:color="auto" w:fill="CCE8CF" w:themeFill="background1"/>
        </w:rPr>
        <w:t>025-85811109</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hint="eastAsia"/>
          <w:sz w:val="32"/>
          <w:szCs w:val="32"/>
          <w:shd w:val="clear" w:color="auto" w:fill="CCE8CF" w:themeFill="background1"/>
        </w:rPr>
        <w:t>13770716762</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通讯地址：南京市仙林大道</w:t>
      </w:r>
      <w:r>
        <w:rPr>
          <w:rFonts w:ascii="Times New Roman" w:eastAsia="仿宋" w:hAnsi="Times New Roman" w:cs="Times New Roman"/>
          <w:sz w:val="32"/>
          <w:szCs w:val="32"/>
          <w:shd w:val="clear" w:color="auto" w:fill="CCE8CF" w:themeFill="background1"/>
        </w:rPr>
        <w:t>138</w:t>
      </w:r>
      <w:r>
        <w:rPr>
          <w:rFonts w:ascii="Times New Roman" w:eastAsia="仿宋" w:hAnsi="Times New Roman" w:cs="Times New Roman"/>
          <w:sz w:val="32"/>
          <w:szCs w:val="32"/>
          <w:shd w:val="clear" w:color="auto" w:fill="CCE8CF" w:themeFill="background1"/>
        </w:rPr>
        <w:t>号南京中医药大学研究生院，</w:t>
      </w:r>
      <w:r>
        <w:rPr>
          <w:rFonts w:ascii="Times New Roman" w:eastAsia="仿宋" w:hAnsi="Times New Roman" w:cs="Times New Roman"/>
          <w:sz w:val="32"/>
          <w:szCs w:val="32"/>
          <w:shd w:val="clear" w:color="auto" w:fill="CCE8CF" w:themeFill="background1"/>
        </w:rPr>
        <w:t>Email</w:t>
      </w:r>
      <w:r>
        <w:rPr>
          <w:rFonts w:ascii="Times New Roman" w:eastAsia="仿宋" w:hAnsi="Times New Roman" w:cs="Times New Roman"/>
          <w:sz w:val="32"/>
          <w:szCs w:val="32"/>
          <w:shd w:val="clear" w:color="auto" w:fill="CCE8CF" w:themeFill="background1"/>
        </w:rPr>
        <w:t>：</w:t>
      </w:r>
      <w:hyperlink r:id="rId8" w:history="1">
        <w:r>
          <w:rPr>
            <w:rStyle w:val="a6"/>
            <w:rFonts w:ascii="Times New Roman" w:eastAsia="仿宋" w:hAnsi="Times New Roman" w:cs="Times New Roman"/>
            <w:sz w:val="32"/>
            <w:szCs w:val="32"/>
            <w:shd w:val="clear" w:color="auto" w:fill="CCE8CF" w:themeFill="background1"/>
          </w:rPr>
          <w:t>WisdomHealth@njucm.edu.cn</w:t>
        </w:r>
      </w:hyperlink>
      <w:r>
        <w:rPr>
          <w:rFonts w:ascii="Times New Roman" w:eastAsia="仿宋" w:hAnsi="Times New Roman" w:cs="Times New Roman"/>
          <w:sz w:val="32"/>
          <w:szCs w:val="32"/>
          <w:shd w:val="clear" w:color="auto" w:fill="CCE8CF" w:themeFill="background1"/>
        </w:rPr>
        <w:t>。</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有何情况，也可与省教育厅研究生教育处（省学位委员会办公室）联系。联系人：张锦文、</w:t>
      </w:r>
      <w:r>
        <w:rPr>
          <w:rFonts w:ascii="Times New Roman" w:eastAsia="仿宋" w:hAnsi="Times New Roman" w:cs="Times New Roman"/>
          <w:sz w:val="32"/>
          <w:szCs w:val="32"/>
          <w:shd w:val="clear" w:color="auto" w:fill="CCE8CF" w:themeFill="background1"/>
        </w:rPr>
        <w:t>沈春，联系电话：</w:t>
      </w:r>
      <w:r>
        <w:rPr>
          <w:rFonts w:ascii="Times New Roman" w:eastAsia="仿宋" w:hAnsi="Times New Roman" w:cs="Times New Roman"/>
          <w:sz w:val="32"/>
          <w:szCs w:val="32"/>
          <w:shd w:val="clear" w:color="auto" w:fill="CCE8CF" w:themeFill="background1"/>
        </w:rPr>
        <w:t>025-83335360</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83335660</w:t>
      </w:r>
      <w:r>
        <w:rPr>
          <w:rFonts w:ascii="Times New Roman" w:eastAsia="仿宋" w:hAnsi="Times New Roman" w:cs="Times New Roman"/>
          <w:sz w:val="32"/>
          <w:szCs w:val="32"/>
          <w:shd w:val="clear" w:color="auto" w:fill="CCE8CF" w:themeFill="background1"/>
        </w:rPr>
        <w:t>。</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lastRenderedPageBreak/>
        <w:t>附件：首届江苏省研究生</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健康江苏</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创意大赛实施方案</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jc w:val="righ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省学位委员会办公室</w:t>
      </w:r>
    </w:p>
    <w:p w:rsidR="00062EA1" w:rsidRDefault="00E94583">
      <w:pPr>
        <w:jc w:val="righ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2018</w:t>
      </w:r>
      <w:r>
        <w:rPr>
          <w:rFonts w:ascii="Times New Roman" w:eastAsia="仿宋" w:hAnsi="Times New Roman" w:cs="Times New Roman"/>
          <w:sz w:val="32"/>
          <w:szCs w:val="32"/>
          <w:shd w:val="clear" w:color="auto" w:fill="CCE8CF" w:themeFill="background1"/>
        </w:rPr>
        <w:t>年</w:t>
      </w:r>
      <w:r>
        <w:rPr>
          <w:rFonts w:ascii="Times New Roman" w:eastAsia="仿宋" w:hAnsi="Times New Roman" w:cs="Times New Roman"/>
          <w:sz w:val="32"/>
          <w:szCs w:val="32"/>
          <w:shd w:val="clear" w:color="auto" w:fill="CCE8CF" w:themeFill="background1"/>
        </w:rPr>
        <w:t>6</w:t>
      </w:r>
      <w:r>
        <w:rPr>
          <w:rFonts w:ascii="Times New Roman" w:eastAsia="仿宋" w:hAnsi="Times New Roman" w:cs="Times New Roman"/>
          <w:sz w:val="32"/>
          <w:szCs w:val="32"/>
          <w:shd w:val="clear" w:color="auto" w:fill="CCE8CF" w:themeFill="background1"/>
        </w:rPr>
        <w:t>月</w:t>
      </w:r>
      <w:r>
        <w:rPr>
          <w:rFonts w:ascii="Times New Roman" w:eastAsia="仿宋" w:hAnsi="Times New Roman" w:cs="Times New Roman"/>
          <w:sz w:val="32"/>
          <w:szCs w:val="32"/>
          <w:shd w:val="clear" w:color="auto" w:fill="CCE8CF" w:themeFill="background1"/>
        </w:rPr>
        <w:t xml:space="preserve"> </w:t>
      </w:r>
      <w:r>
        <w:rPr>
          <w:rFonts w:ascii="Times New Roman" w:eastAsia="仿宋" w:hAnsi="Times New Roman" w:cs="Times New Roman"/>
          <w:sz w:val="32"/>
          <w:szCs w:val="32"/>
          <w:shd w:val="clear" w:color="auto" w:fill="CCE8CF" w:themeFill="background1"/>
        </w:rPr>
        <w:t>日</w:t>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p>
    <w:p w:rsidR="00062EA1" w:rsidRDefault="00E94583">
      <w:pPr>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lastRenderedPageBreak/>
        <w:t>附件：</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sz w:val="44"/>
          <w:szCs w:val="44"/>
          <w:shd w:val="clear" w:color="auto" w:fill="CCE8CF" w:themeFill="background1"/>
        </w:rPr>
        <w:t>首届江苏省研究生</w:t>
      </w:r>
      <w:r>
        <w:rPr>
          <w:rFonts w:ascii="黑体" w:eastAsia="黑体" w:hAnsi="黑体" w:cs="Times New Roman"/>
          <w:sz w:val="44"/>
          <w:szCs w:val="44"/>
          <w:shd w:val="clear" w:color="auto" w:fill="CCE8CF" w:themeFill="background1"/>
        </w:rPr>
        <w:t>“</w:t>
      </w:r>
      <w:r>
        <w:rPr>
          <w:rFonts w:ascii="黑体" w:eastAsia="黑体" w:hAnsi="黑体" w:cs="Times New Roman"/>
          <w:sz w:val="44"/>
          <w:szCs w:val="44"/>
          <w:shd w:val="clear" w:color="auto" w:fill="CCE8CF" w:themeFill="background1"/>
        </w:rPr>
        <w:t>健康江苏</w:t>
      </w:r>
      <w:r>
        <w:rPr>
          <w:rFonts w:ascii="黑体" w:eastAsia="黑体" w:hAnsi="黑体" w:cs="Times New Roman"/>
          <w:sz w:val="44"/>
          <w:szCs w:val="44"/>
          <w:shd w:val="clear" w:color="auto" w:fill="CCE8CF" w:themeFill="background1"/>
        </w:rPr>
        <w:t>”</w:t>
      </w:r>
      <w:r>
        <w:rPr>
          <w:rFonts w:ascii="黑体" w:eastAsia="黑体" w:hAnsi="黑体" w:cs="Times New Roman"/>
          <w:sz w:val="44"/>
          <w:szCs w:val="44"/>
          <w:shd w:val="clear" w:color="auto" w:fill="CCE8CF" w:themeFill="background1"/>
        </w:rPr>
        <w:t>创意大赛</w:t>
      </w:r>
    </w:p>
    <w:p w:rsidR="00062EA1" w:rsidRDefault="00E94583">
      <w:pPr>
        <w:spacing w:line="680" w:lineRule="exact"/>
        <w:jc w:val="center"/>
        <w:rPr>
          <w:rFonts w:ascii="Times New Roman" w:eastAsia="方正小标宋简体" w:hAnsi="Times New Roman" w:cs="Times New Roman"/>
          <w:sz w:val="44"/>
          <w:szCs w:val="44"/>
          <w:shd w:val="clear" w:color="auto" w:fill="CCE8CF" w:themeFill="background1"/>
        </w:rPr>
      </w:pPr>
      <w:r>
        <w:rPr>
          <w:rFonts w:ascii="黑体" w:eastAsia="黑体" w:hAnsi="黑体" w:cs="Times New Roman"/>
          <w:sz w:val="44"/>
          <w:szCs w:val="44"/>
          <w:shd w:val="clear" w:color="auto" w:fill="CCE8CF" w:themeFill="background1"/>
        </w:rPr>
        <w:t>实施方案</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一、赛事主办及承办单位</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本届</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健康江苏</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创意大赛由省学位委员会办公室主办，南京中医药大学承办。由各参赛单位推荐人员，成立大赛组委会，组委会办公室设在南京中医药大学研究生院。</w:t>
      </w: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二、大赛背景</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没有全民健康，就没有全面小康</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，江苏省委省政府始终把人民健康放在优先发展的战略地位，本次大赛是在</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健康江苏</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建设的关键时刻，为推进和服务</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健康江苏</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建设的一项重要赛事。大赛以</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聚焦健康、聚力创新</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为主题，围绕</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创意健康、智慧健康、医药健康</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三个板块展开，以研究生为参赛对象，是江苏高层次人才培养的创新模式，也是释放人才红利的一个有效途径，更是学科建设成效服务于地方经济发展的一个</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切入点</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w:t>
      </w: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三、赛事安排</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（一）参赛院校报名（</w:t>
      </w:r>
      <w:r>
        <w:rPr>
          <w:rFonts w:ascii="Times New Roman" w:eastAsia="仿宋" w:hAnsi="Times New Roman" w:cs="Times New Roman"/>
          <w:b/>
          <w:sz w:val="32"/>
          <w:szCs w:val="32"/>
          <w:shd w:val="clear" w:color="auto" w:fill="CCE8CF" w:themeFill="background1"/>
        </w:rPr>
        <w:t>7</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1</w:t>
      </w:r>
      <w:r>
        <w:rPr>
          <w:rFonts w:ascii="Times New Roman" w:eastAsia="仿宋" w:hAnsi="Times New Roman" w:cs="Times New Roman"/>
          <w:b/>
          <w:sz w:val="32"/>
          <w:szCs w:val="32"/>
          <w:shd w:val="clear" w:color="auto" w:fill="CCE8CF" w:themeFill="background1"/>
        </w:rPr>
        <w:t>日</w:t>
      </w:r>
      <w:r>
        <w:rPr>
          <w:rFonts w:ascii="Times New Roman" w:eastAsia="仿宋" w:hAnsi="Times New Roman" w:cs="Times New Roman"/>
          <w:b/>
          <w:sz w:val="32"/>
          <w:szCs w:val="32"/>
          <w:shd w:val="clear" w:color="auto" w:fill="CCE8CF" w:themeFill="background1"/>
        </w:rPr>
        <w:t>—7</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5</w:t>
      </w:r>
      <w:r>
        <w:rPr>
          <w:rFonts w:ascii="Times New Roman" w:eastAsia="仿宋" w:hAnsi="Times New Roman" w:cs="Times New Roman"/>
          <w:b/>
          <w:sz w:val="32"/>
          <w:szCs w:val="32"/>
          <w:shd w:val="clear" w:color="auto" w:fill="CCE8CF" w:themeFill="background1"/>
        </w:rPr>
        <w:t>日）</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各参赛高校将报名表以邮件形式发送至组委会办公室电子邮箱，推荐一位组委会成员，同时明确指定一名联系人</w:t>
      </w:r>
      <w:r>
        <w:rPr>
          <w:rFonts w:ascii="Times New Roman" w:eastAsia="仿宋" w:hAnsi="Times New Roman" w:cs="Times New Roman"/>
          <w:sz w:val="32"/>
          <w:szCs w:val="32"/>
          <w:shd w:val="clear" w:color="auto" w:fill="CCE8CF" w:themeFill="background1"/>
        </w:rPr>
        <w:lastRenderedPageBreak/>
        <w:t>及有效联系方式。逾期未报名者视为放弃参赛资格。</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（二）宣传动员，作品准备（</w:t>
      </w:r>
      <w:r>
        <w:rPr>
          <w:rFonts w:ascii="Times New Roman" w:eastAsia="仿宋" w:hAnsi="Times New Roman" w:cs="Times New Roman"/>
          <w:b/>
          <w:sz w:val="32"/>
          <w:szCs w:val="32"/>
          <w:shd w:val="clear" w:color="auto" w:fill="CCE8CF" w:themeFill="background1"/>
        </w:rPr>
        <w:t>7</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6</w:t>
      </w:r>
      <w:r>
        <w:rPr>
          <w:rFonts w:ascii="Times New Roman" w:eastAsia="仿宋" w:hAnsi="Times New Roman" w:cs="Times New Roman"/>
          <w:b/>
          <w:sz w:val="32"/>
          <w:szCs w:val="32"/>
          <w:shd w:val="clear" w:color="auto" w:fill="CCE8CF" w:themeFill="background1"/>
        </w:rPr>
        <w:t>日</w:t>
      </w:r>
      <w:r>
        <w:rPr>
          <w:rFonts w:ascii="Times New Roman" w:eastAsia="仿宋" w:hAnsi="Times New Roman" w:cs="Times New Roman"/>
          <w:b/>
          <w:sz w:val="32"/>
          <w:szCs w:val="32"/>
          <w:shd w:val="clear" w:color="auto" w:fill="CCE8CF" w:themeFill="background1"/>
        </w:rPr>
        <w:t>—9</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25</w:t>
      </w:r>
      <w:r>
        <w:rPr>
          <w:rFonts w:ascii="Times New Roman" w:eastAsia="仿宋" w:hAnsi="Times New Roman" w:cs="Times New Roman"/>
          <w:b/>
          <w:sz w:val="32"/>
          <w:szCs w:val="32"/>
          <w:shd w:val="clear" w:color="auto" w:fill="CCE8CF" w:themeFill="background1"/>
        </w:rPr>
        <w:t>日）</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召开第一次组委会会议，发布宣传海报，各高校结合自己的学科特色制定宣传方案，积极宣传，组织、指导研究生按要求准备作品。</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（三）作品审核提交（</w:t>
      </w:r>
      <w:r>
        <w:rPr>
          <w:rFonts w:ascii="Times New Roman" w:eastAsia="仿宋" w:hAnsi="Times New Roman" w:cs="Times New Roman"/>
          <w:b/>
          <w:sz w:val="32"/>
          <w:szCs w:val="32"/>
          <w:shd w:val="clear" w:color="auto" w:fill="CCE8CF" w:themeFill="background1"/>
        </w:rPr>
        <w:t>9</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26</w:t>
      </w:r>
      <w:r>
        <w:rPr>
          <w:rFonts w:ascii="Times New Roman" w:eastAsia="仿宋" w:hAnsi="Times New Roman" w:cs="Times New Roman"/>
          <w:b/>
          <w:sz w:val="32"/>
          <w:szCs w:val="32"/>
          <w:shd w:val="clear" w:color="auto" w:fill="CCE8CF" w:themeFill="background1"/>
        </w:rPr>
        <w:t>日</w:t>
      </w:r>
      <w:r>
        <w:rPr>
          <w:rFonts w:ascii="Times New Roman" w:eastAsia="仿宋" w:hAnsi="Times New Roman" w:cs="Times New Roman"/>
          <w:b/>
          <w:sz w:val="32"/>
          <w:szCs w:val="32"/>
          <w:shd w:val="clear" w:color="auto" w:fill="CCE8CF" w:themeFill="background1"/>
        </w:rPr>
        <w:t>—9</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30</w:t>
      </w:r>
      <w:r>
        <w:rPr>
          <w:rFonts w:ascii="Times New Roman" w:eastAsia="仿宋" w:hAnsi="Times New Roman" w:cs="Times New Roman"/>
          <w:b/>
          <w:sz w:val="32"/>
          <w:szCs w:val="32"/>
          <w:shd w:val="clear" w:color="auto" w:fill="CCE8CF" w:themeFill="background1"/>
        </w:rPr>
        <w:t>日）</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各高校研究生管理部门对本校作品进行审核，以高校为单位提交至组委会办公室。</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（四）初赛评审（</w:t>
      </w:r>
      <w:r>
        <w:rPr>
          <w:rFonts w:ascii="Times New Roman" w:eastAsia="仿宋" w:hAnsi="Times New Roman" w:cs="Times New Roman"/>
          <w:b/>
          <w:sz w:val="32"/>
          <w:szCs w:val="32"/>
          <w:shd w:val="clear" w:color="auto" w:fill="CCE8CF" w:themeFill="background1"/>
        </w:rPr>
        <w:t>10</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8</w:t>
      </w:r>
      <w:r>
        <w:rPr>
          <w:rFonts w:ascii="Times New Roman" w:eastAsia="仿宋" w:hAnsi="Times New Roman" w:cs="Times New Roman"/>
          <w:b/>
          <w:sz w:val="32"/>
          <w:szCs w:val="32"/>
          <w:shd w:val="clear" w:color="auto" w:fill="CCE8CF" w:themeFill="background1"/>
        </w:rPr>
        <w:t>日</w:t>
      </w:r>
      <w:r>
        <w:rPr>
          <w:rFonts w:ascii="Times New Roman" w:eastAsia="仿宋" w:hAnsi="Times New Roman" w:cs="Times New Roman"/>
          <w:b/>
          <w:sz w:val="32"/>
          <w:szCs w:val="32"/>
          <w:shd w:val="clear" w:color="auto" w:fill="CCE8CF" w:themeFill="background1"/>
        </w:rPr>
        <w:t>—10</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25</w:t>
      </w:r>
      <w:r>
        <w:rPr>
          <w:rFonts w:ascii="Times New Roman" w:eastAsia="仿宋" w:hAnsi="Times New Roman" w:cs="Times New Roman"/>
          <w:b/>
          <w:sz w:val="32"/>
          <w:szCs w:val="32"/>
          <w:shd w:val="clear" w:color="auto" w:fill="CCE8CF" w:themeFill="background1"/>
        </w:rPr>
        <w:t>日）</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组委会审核各高校提交作品，审核通过</w:t>
      </w:r>
      <w:r>
        <w:rPr>
          <w:rFonts w:ascii="Times New Roman" w:eastAsia="仿宋" w:hAnsi="Times New Roman" w:cs="Times New Roman"/>
          <w:sz w:val="32"/>
          <w:szCs w:val="32"/>
          <w:shd w:val="clear" w:color="auto" w:fill="CCE8CF" w:themeFill="background1"/>
        </w:rPr>
        <w:t>的作品进行编号。组织专家分组对提交作品进行初评，每组遴选出</w:t>
      </w: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hint="eastAsia"/>
          <w:sz w:val="32"/>
          <w:szCs w:val="32"/>
          <w:shd w:val="clear" w:color="auto" w:fill="CCE8CF" w:themeFill="background1"/>
        </w:rPr>
        <w:t>5</w:t>
      </w:r>
      <w:r>
        <w:rPr>
          <w:rFonts w:ascii="Times New Roman" w:eastAsia="仿宋" w:hAnsi="Times New Roman" w:cs="Times New Roman"/>
          <w:sz w:val="32"/>
          <w:szCs w:val="32"/>
          <w:shd w:val="clear" w:color="auto" w:fill="CCE8CF" w:themeFill="background1"/>
        </w:rPr>
        <w:t>个优秀作品，经公示后进入</w:t>
      </w:r>
      <w:r>
        <w:rPr>
          <w:rFonts w:ascii="Times New Roman" w:eastAsia="仿宋" w:hAnsi="Times New Roman" w:cs="Times New Roman" w:hint="eastAsia"/>
          <w:sz w:val="32"/>
          <w:szCs w:val="32"/>
          <w:shd w:val="clear" w:color="auto" w:fill="CCE8CF" w:themeFill="background1"/>
        </w:rPr>
        <w:t>决</w:t>
      </w:r>
      <w:r>
        <w:rPr>
          <w:rFonts w:ascii="Times New Roman" w:eastAsia="仿宋" w:hAnsi="Times New Roman" w:cs="Times New Roman"/>
          <w:sz w:val="32"/>
          <w:szCs w:val="32"/>
          <w:shd w:val="clear" w:color="auto" w:fill="CCE8CF" w:themeFill="background1"/>
        </w:rPr>
        <w:t>赛。</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（五）作品完善与决赛（</w:t>
      </w:r>
      <w:r>
        <w:rPr>
          <w:rFonts w:ascii="Times New Roman" w:eastAsia="仿宋" w:hAnsi="Times New Roman" w:cs="Times New Roman"/>
          <w:b/>
          <w:sz w:val="32"/>
          <w:szCs w:val="32"/>
          <w:shd w:val="clear" w:color="auto" w:fill="CCE8CF" w:themeFill="background1"/>
        </w:rPr>
        <w:t>10</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26</w:t>
      </w:r>
      <w:r>
        <w:rPr>
          <w:rFonts w:ascii="Times New Roman" w:eastAsia="仿宋" w:hAnsi="Times New Roman" w:cs="Times New Roman"/>
          <w:b/>
          <w:sz w:val="32"/>
          <w:szCs w:val="32"/>
          <w:shd w:val="clear" w:color="auto" w:fill="CCE8CF" w:themeFill="background1"/>
        </w:rPr>
        <w:t>日</w:t>
      </w:r>
      <w:r>
        <w:rPr>
          <w:rFonts w:ascii="Times New Roman" w:eastAsia="仿宋" w:hAnsi="Times New Roman" w:cs="Times New Roman"/>
          <w:b/>
          <w:sz w:val="32"/>
          <w:szCs w:val="32"/>
          <w:shd w:val="clear" w:color="auto" w:fill="CCE8CF" w:themeFill="background1"/>
        </w:rPr>
        <w:t>—11</w:t>
      </w:r>
      <w:r>
        <w:rPr>
          <w:rFonts w:ascii="Times New Roman" w:eastAsia="仿宋" w:hAnsi="Times New Roman" w:cs="Times New Roman"/>
          <w:b/>
          <w:sz w:val="32"/>
          <w:szCs w:val="32"/>
          <w:shd w:val="clear" w:color="auto" w:fill="CCE8CF" w:themeFill="background1"/>
        </w:rPr>
        <w:t>月</w:t>
      </w:r>
      <w:r>
        <w:rPr>
          <w:rFonts w:ascii="Times New Roman" w:eastAsia="仿宋" w:hAnsi="Times New Roman" w:cs="Times New Roman"/>
          <w:b/>
          <w:sz w:val="32"/>
          <w:szCs w:val="32"/>
          <w:shd w:val="clear" w:color="auto" w:fill="CCE8CF" w:themeFill="background1"/>
        </w:rPr>
        <w:t>15</w:t>
      </w:r>
      <w:r>
        <w:rPr>
          <w:rFonts w:ascii="Times New Roman" w:eastAsia="仿宋" w:hAnsi="Times New Roman" w:cs="Times New Roman"/>
          <w:b/>
          <w:sz w:val="32"/>
          <w:szCs w:val="32"/>
          <w:shd w:val="clear" w:color="auto" w:fill="CCE8CF" w:themeFill="background1"/>
        </w:rPr>
        <w:t>日）</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各团队</w:t>
      </w:r>
      <w:r>
        <w:rPr>
          <w:rFonts w:ascii="Times New Roman" w:eastAsia="仿宋" w:hAnsi="Times New Roman" w:cs="Times New Roman" w:hint="eastAsia"/>
          <w:sz w:val="32"/>
          <w:szCs w:val="32"/>
          <w:shd w:val="clear" w:color="auto" w:fill="CCE8CF" w:themeFill="background1"/>
        </w:rPr>
        <w:t>可对</w:t>
      </w:r>
      <w:r>
        <w:rPr>
          <w:rFonts w:ascii="Times New Roman" w:eastAsia="仿宋" w:hAnsi="Times New Roman" w:cs="Times New Roman"/>
          <w:sz w:val="32"/>
          <w:szCs w:val="32"/>
          <w:shd w:val="clear" w:color="auto" w:fill="CCE8CF" w:themeFill="background1"/>
        </w:rPr>
        <w:t>进入</w:t>
      </w:r>
      <w:r>
        <w:rPr>
          <w:rFonts w:ascii="Times New Roman" w:eastAsia="仿宋" w:hAnsi="Times New Roman" w:cs="Times New Roman" w:hint="eastAsia"/>
          <w:sz w:val="32"/>
          <w:szCs w:val="32"/>
          <w:shd w:val="clear" w:color="auto" w:fill="CCE8CF" w:themeFill="background1"/>
        </w:rPr>
        <w:t>决赛</w:t>
      </w:r>
      <w:r>
        <w:rPr>
          <w:rFonts w:ascii="Times New Roman" w:eastAsia="仿宋" w:hAnsi="Times New Roman" w:cs="Times New Roman"/>
          <w:sz w:val="32"/>
          <w:szCs w:val="32"/>
          <w:shd w:val="clear" w:color="auto" w:fill="CCE8CF" w:themeFill="background1"/>
        </w:rPr>
        <w:t>的作品</w:t>
      </w:r>
      <w:r>
        <w:rPr>
          <w:rFonts w:ascii="Times New Roman" w:eastAsia="仿宋" w:hAnsi="Times New Roman" w:cs="Times New Roman" w:hint="eastAsia"/>
          <w:sz w:val="32"/>
          <w:szCs w:val="32"/>
          <w:shd w:val="clear" w:color="auto" w:fill="CCE8CF" w:themeFill="background1"/>
        </w:rPr>
        <w:t>作</w:t>
      </w:r>
      <w:r>
        <w:rPr>
          <w:rFonts w:ascii="Times New Roman" w:eastAsia="仿宋" w:hAnsi="Times New Roman" w:cs="Times New Roman"/>
          <w:sz w:val="32"/>
          <w:szCs w:val="32"/>
          <w:shd w:val="clear" w:color="auto" w:fill="CCE8CF" w:themeFill="background1"/>
        </w:rPr>
        <w:t>进一步完善。</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决赛采用现场比赛的形式。进入</w:t>
      </w:r>
      <w:r>
        <w:rPr>
          <w:rFonts w:ascii="Times New Roman" w:eastAsia="仿宋" w:hAnsi="Times New Roman" w:cs="Times New Roman" w:hint="eastAsia"/>
          <w:sz w:val="32"/>
          <w:szCs w:val="32"/>
          <w:shd w:val="clear" w:color="auto" w:fill="CCE8CF" w:themeFill="background1"/>
        </w:rPr>
        <w:t>决赛的</w:t>
      </w:r>
      <w:r>
        <w:rPr>
          <w:rFonts w:ascii="Times New Roman" w:eastAsia="仿宋" w:hAnsi="Times New Roman" w:cs="Times New Roman"/>
          <w:sz w:val="32"/>
          <w:szCs w:val="32"/>
          <w:shd w:val="clear" w:color="auto" w:fill="CCE8CF" w:themeFill="background1"/>
        </w:rPr>
        <w:t>作品，通过</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自我展示</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专家面对面</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现场答辩</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知识问答</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观众提问</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等环节，由专家现场评审后确定作品的获奖等次。</w:t>
      </w:r>
      <w:r>
        <w:rPr>
          <w:rFonts w:ascii="Times New Roman" w:eastAsia="仿宋" w:hAnsi="Times New Roman" w:cs="Times New Roman" w:hint="eastAsia"/>
          <w:sz w:val="32"/>
          <w:szCs w:val="32"/>
          <w:shd w:val="clear" w:color="auto" w:fill="CCE8CF" w:themeFill="background1"/>
        </w:rPr>
        <w:t>初赛成绩不计入决赛成绩。</w:t>
      </w: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四、参赛资格、作品申报与评比标准</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（一）参赛资格</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1.</w:t>
      </w:r>
      <w:r>
        <w:rPr>
          <w:rFonts w:ascii="仿宋" w:eastAsia="仿宋" w:hAnsi="仿宋" w:hint="eastAsia"/>
          <w:sz w:val="32"/>
          <w:szCs w:val="32"/>
          <w:shd w:val="clear" w:color="auto" w:fill="CCE8CF" w:themeFill="background1"/>
        </w:rPr>
        <w:t>主要面向江苏高校在读研究生</w:t>
      </w:r>
      <w:r>
        <w:rPr>
          <w:rFonts w:ascii="仿宋" w:eastAsia="仿宋" w:hAnsi="仿宋" w:cs="Times New Roman" w:hint="eastAsia"/>
          <w:sz w:val="32"/>
          <w:szCs w:val="32"/>
          <w:shd w:val="clear" w:color="auto" w:fill="CCE8CF" w:themeFill="background1"/>
        </w:rPr>
        <w:t>，</w:t>
      </w:r>
      <w:r>
        <w:rPr>
          <w:rFonts w:ascii="仿宋" w:eastAsia="仿宋" w:hAnsi="仿宋" w:cs="Times New Roman" w:hint="eastAsia"/>
          <w:sz w:val="32"/>
          <w:szCs w:val="32"/>
          <w:shd w:val="clear" w:color="auto" w:fill="CCE8CF" w:themeFill="background1"/>
        </w:rPr>
        <w:t>2</w:t>
      </w:r>
      <w:r>
        <w:rPr>
          <w:rFonts w:ascii="仿宋" w:eastAsia="仿宋" w:hAnsi="仿宋" w:cs="Times New Roman"/>
          <w:sz w:val="32"/>
          <w:szCs w:val="32"/>
          <w:shd w:val="clear" w:color="auto" w:fill="CCE8CF" w:themeFill="background1"/>
        </w:rPr>
        <w:t>018</w:t>
      </w:r>
      <w:r>
        <w:rPr>
          <w:rFonts w:ascii="仿宋" w:eastAsia="仿宋" w:hAnsi="仿宋" w:cs="Times New Roman"/>
          <w:sz w:val="32"/>
          <w:szCs w:val="32"/>
          <w:shd w:val="clear" w:color="auto" w:fill="CCE8CF" w:themeFill="background1"/>
        </w:rPr>
        <w:t>年</w:t>
      </w:r>
      <w:r>
        <w:rPr>
          <w:rFonts w:ascii="仿宋" w:eastAsia="仿宋" w:hAnsi="仿宋" w:cs="Times New Roman" w:hint="eastAsia"/>
          <w:sz w:val="32"/>
          <w:szCs w:val="32"/>
          <w:shd w:val="clear" w:color="auto" w:fill="CCE8CF" w:themeFill="background1"/>
        </w:rPr>
        <w:t>9</w:t>
      </w:r>
      <w:r>
        <w:rPr>
          <w:rFonts w:ascii="仿宋" w:eastAsia="仿宋" w:hAnsi="仿宋" w:cs="Times New Roman" w:hint="eastAsia"/>
          <w:sz w:val="32"/>
          <w:szCs w:val="32"/>
          <w:shd w:val="clear" w:color="auto" w:fill="CCE8CF" w:themeFill="background1"/>
        </w:rPr>
        <w:t>月入学的研究生也可参加，并邀请辽宁相关高校研究生参加。</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lastRenderedPageBreak/>
        <w:t>2.</w:t>
      </w:r>
      <w:r>
        <w:rPr>
          <w:rFonts w:ascii="Times New Roman" w:eastAsia="仿宋" w:hAnsi="Times New Roman" w:cs="Times New Roman"/>
          <w:sz w:val="32"/>
          <w:szCs w:val="32"/>
          <w:shd w:val="clear" w:color="auto" w:fill="CCE8CF" w:themeFill="background1"/>
        </w:rPr>
        <w:t>大赛可以个人或团队名义参赛，鼓励跨学科合作、鼓励跨校合作。每队的队员排序和内部分工明确。跨校合作作品，以作品第一作者所在单位为参赛单位。</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指导教师必须实际参与指导研究生参赛作品的创作，每项作品最多可申报</w:t>
      </w: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名指导教师，以作者申报顺序排序。</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4.</w:t>
      </w:r>
      <w:r>
        <w:rPr>
          <w:rFonts w:ascii="Times New Roman" w:eastAsia="仿宋" w:hAnsi="Times New Roman" w:cs="Times New Roman"/>
          <w:sz w:val="32"/>
          <w:szCs w:val="32"/>
          <w:shd w:val="clear" w:color="auto" w:fill="CCE8CF" w:themeFill="background1"/>
        </w:rPr>
        <w:t>参赛选手和作品资格审查由各相关单位研究生管理部门负责。</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（二）作品要求</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sz w:val="32"/>
          <w:szCs w:val="32"/>
          <w:shd w:val="clear" w:color="auto" w:fill="CCE8CF" w:themeFill="background1"/>
        </w:rPr>
        <w:t>作品内容</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参赛内容应紧密结合健康江苏建设的五大领域：普及健康生活、优化健康服务、完善健康保障、建设健康环境、发展健康产业。初赛作品分三组评审</w:t>
      </w:r>
      <w:r>
        <w:rPr>
          <w:rFonts w:ascii="Times New Roman" w:eastAsia="仿宋" w:hAnsi="Times New Roman" w:cs="Times New Roman" w:hint="eastAsia"/>
          <w:sz w:val="32"/>
          <w:szCs w:val="32"/>
          <w:shd w:val="clear" w:color="auto" w:fill="CCE8CF" w:themeFill="background1"/>
        </w:rPr>
        <w:t>。</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创意健康：与健康江苏建设五大领域相关的调研</w:t>
      </w:r>
      <w:r>
        <w:rPr>
          <w:rFonts w:ascii="Times New Roman" w:eastAsia="仿宋" w:hAnsi="Times New Roman" w:cs="Times New Roman"/>
          <w:sz w:val="32"/>
          <w:szCs w:val="32"/>
          <w:shd w:val="clear" w:color="auto" w:fill="CCE8CF" w:themeFill="background1"/>
        </w:rPr>
        <w:t>报告、案例设计、规划方案等。</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智慧健康：应用人工智能、互联网、大数据等现代技术手段推动健康江苏建设的技术、方法、软件、实物等。</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医药健康：与生物技术、药物、化学原料药及制剂、现代中药、高端和新型药用辅料的研发相关的创新技术与方法，医疗器械、康复辅助器具。</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所有作品应紧密围绕健康江苏建设的五大重点领域，通过对领域背景的分析，现状的研究，提出可行性解决方案，重点关注创意的现实意义，普及、推广、被采纳、产业化可</w:t>
      </w:r>
      <w:r>
        <w:rPr>
          <w:rFonts w:ascii="Times New Roman" w:eastAsia="仿宋" w:hAnsi="Times New Roman" w:cs="Times New Roman"/>
          <w:sz w:val="32"/>
          <w:szCs w:val="32"/>
          <w:shd w:val="clear" w:color="auto" w:fill="CCE8CF" w:themeFill="background1"/>
        </w:rPr>
        <w:lastRenderedPageBreak/>
        <w:t>能性、经济回报率（投入与产出）或社会效应等等。</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大赛规定的项目提交时间截止后，指导教师、参赛队员和项目内</w:t>
      </w:r>
      <w:r>
        <w:rPr>
          <w:rFonts w:ascii="Times New Roman" w:eastAsia="仿宋" w:hAnsi="Times New Roman" w:cs="Times New Roman"/>
          <w:sz w:val="32"/>
          <w:szCs w:val="32"/>
          <w:shd w:val="clear" w:color="auto" w:fill="CCE8CF" w:themeFill="background1"/>
        </w:rPr>
        <w:t>容不能进行调整或更改，进入复赛的队伍在进行现场展示和答辩时可在项目核心内容不变的情况下进行必要的补充和拓展。</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作品表现形式</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参赛作品可为案例设计、技术发明、软件、实物等表现形式。</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案例设计可以是健康创业项目、医养结合社区等。技术发明类作品可以是方法，也可以实物、网站、软件等。涉及到新药研究，必须有卫生行政部门授权机构的鉴定证明。</w:t>
      </w:r>
    </w:p>
    <w:p w:rsidR="00062EA1" w:rsidRDefault="00E94583">
      <w:pPr>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作品包括但不限于以上列举表现形式。</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知识产权和作品所有权</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比赛期间参赛队伍所有的方案、作品、创意等属于参赛队伍所有，组织方承诺履行保密义务，并不用于除本比赛外的任何其他用途。</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参赛队伍应保证所提供的方案、作品、创意等属于自有知识产权。组织方对参赛队伍因使用本队提供</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完成的方案作品产生的任何实际侵权或者被任何第三方指控侵权概不负责。一旦上述情况和事件发生参赛队伍必须承担一切相关法律责任和经济赔偿责任并保护组织方免于承担责任。</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4.</w:t>
      </w:r>
      <w:r>
        <w:rPr>
          <w:rFonts w:ascii="Times New Roman" w:eastAsia="仿宋" w:hAnsi="Times New Roman" w:cs="Times New Roman"/>
          <w:sz w:val="32"/>
          <w:szCs w:val="32"/>
          <w:shd w:val="clear" w:color="auto" w:fill="CCE8CF" w:themeFill="background1"/>
        </w:rPr>
        <w:t>其他要求</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lastRenderedPageBreak/>
        <w:t>作品可以以个人或集体作品申报，作品申报前应征求导师意见。申报个人作品时，申报人必须承担申报作品</w:t>
      </w:r>
      <w:r>
        <w:rPr>
          <w:rFonts w:ascii="Times New Roman" w:eastAsia="仿宋" w:hAnsi="Times New Roman" w:cs="Times New Roman"/>
          <w:sz w:val="32"/>
          <w:szCs w:val="32"/>
          <w:shd w:val="clear" w:color="auto" w:fill="CCE8CF" w:themeFill="background1"/>
        </w:rPr>
        <w:t>60%</w:t>
      </w:r>
      <w:r>
        <w:rPr>
          <w:rFonts w:ascii="Times New Roman" w:eastAsia="仿宋" w:hAnsi="Times New Roman" w:cs="Times New Roman"/>
          <w:sz w:val="32"/>
          <w:szCs w:val="32"/>
          <w:shd w:val="clear" w:color="auto" w:fill="CCE8CF" w:themeFill="background1"/>
        </w:rPr>
        <w:t>以上的研究工作，鉴定证书、专利证书及发表的有关作品上的署名应为第一作者；无法区分第一作者的项目，均应以集体作品申报。</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5.</w:t>
      </w:r>
      <w:r>
        <w:rPr>
          <w:rFonts w:ascii="Times New Roman" w:eastAsia="仿宋" w:hAnsi="Times New Roman" w:cs="Times New Roman"/>
          <w:sz w:val="32"/>
          <w:szCs w:val="32"/>
          <w:shd w:val="clear" w:color="auto" w:fill="CCE8CF" w:themeFill="background1"/>
        </w:rPr>
        <w:t>材料提交</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sz w:val="32"/>
          <w:szCs w:val="32"/>
          <w:shd w:val="clear" w:color="auto" w:fill="CCE8CF" w:themeFill="background1"/>
        </w:rPr>
        <w:t>）材料应包含</w:t>
      </w:r>
      <w:r>
        <w:rPr>
          <w:rFonts w:ascii="宋体" w:eastAsia="宋体" w:hAnsi="宋体" w:cs="宋体" w:hint="eastAsia"/>
          <w:sz w:val="32"/>
          <w:szCs w:val="32"/>
          <w:shd w:val="clear" w:color="auto" w:fill="CCE8CF" w:themeFill="background1"/>
        </w:rPr>
        <w:t>①</w:t>
      </w:r>
      <w:r>
        <w:rPr>
          <w:rFonts w:ascii="Times New Roman" w:eastAsia="仿宋" w:hAnsi="Times New Roman" w:cs="Times New Roman"/>
          <w:sz w:val="32"/>
          <w:szCs w:val="32"/>
          <w:shd w:val="clear" w:color="auto" w:fill="CCE8CF" w:themeFill="background1"/>
        </w:rPr>
        <w:t>作品简表（模版参见附件</w:t>
      </w: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w:t>
      </w:r>
      <w:r>
        <w:rPr>
          <w:rFonts w:ascii="宋体" w:eastAsia="宋体" w:hAnsi="宋体" w:cs="宋体" w:hint="eastAsia"/>
          <w:sz w:val="32"/>
          <w:szCs w:val="32"/>
          <w:shd w:val="clear" w:color="auto" w:fill="CCE8CF" w:themeFill="background1"/>
        </w:rPr>
        <w:t>②</w:t>
      </w:r>
      <w:r>
        <w:rPr>
          <w:rFonts w:ascii="Times New Roman" w:eastAsia="仿宋" w:hAnsi="Times New Roman" w:cs="Times New Roman"/>
          <w:sz w:val="32"/>
          <w:szCs w:val="32"/>
          <w:shd w:val="clear" w:color="auto" w:fill="CCE8CF" w:themeFill="background1"/>
        </w:rPr>
        <w:t>作品评审书（模版参见附件</w:t>
      </w: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w:t>
      </w:r>
      <w:r>
        <w:rPr>
          <w:rFonts w:ascii="宋体" w:eastAsia="宋体" w:hAnsi="宋体" w:cs="宋体" w:hint="eastAsia"/>
          <w:sz w:val="32"/>
          <w:szCs w:val="32"/>
          <w:shd w:val="clear" w:color="auto" w:fill="CCE8CF" w:themeFill="background1"/>
        </w:rPr>
        <w:t>③</w:t>
      </w:r>
      <w:r>
        <w:rPr>
          <w:rFonts w:ascii="Times New Roman" w:eastAsia="仿宋" w:hAnsi="Times New Roman" w:cs="Times New Roman"/>
          <w:sz w:val="32"/>
          <w:szCs w:val="32"/>
          <w:shd w:val="clear" w:color="auto" w:fill="CCE8CF" w:themeFill="background1"/>
        </w:rPr>
        <w:t>商业计划书（可选，模版参见附件</w:t>
      </w:r>
      <w:r>
        <w:rPr>
          <w:rFonts w:ascii="Times New Roman" w:eastAsia="仿宋" w:hAnsi="Times New Roman" w:cs="Times New Roman"/>
          <w:sz w:val="32"/>
          <w:szCs w:val="32"/>
          <w:shd w:val="clear" w:color="auto" w:fill="CCE8CF" w:themeFill="background1"/>
        </w:rPr>
        <w:t>4</w:t>
      </w:r>
      <w:r>
        <w:rPr>
          <w:rFonts w:ascii="Times New Roman" w:eastAsia="仿宋" w:hAnsi="Times New Roman" w:cs="Times New Roman"/>
          <w:sz w:val="32"/>
          <w:szCs w:val="32"/>
          <w:shd w:val="clear" w:color="auto" w:fill="CCE8CF" w:themeFill="background1"/>
        </w:rPr>
        <w:t>）；</w:t>
      </w:r>
      <w:r>
        <w:rPr>
          <w:rFonts w:ascii="宋体" w:eastAsia="宋体" w:hAnsi="宋体" w:cs="宋体" w:hint="eastAsia"/>
          <w:sz w:val="32"/>
          <w:szCs w:val="32"/>
          <w:shd w:val="clear" w:color="auto" w:fill="CCE8CF" w:themeFill="background1"/>
        </w:rPr>
        <w:t>④</w:t>
      </w:r>
      <w:r>
        <w:rPr>
          <w:rFonts w:ascii="Times New Roman" w:eastAsia="仿宋" w:hAnsi="Times New Roman" w:cs="Times New Roman"/>
          <w:sz w:val="32"/>
          <w:szCs w:val="32"/>
          <w:shd w:val="clear" w:color="auto" w:fill="CCE8CF" w:themeFill="background1"/>
        </w:rPr>
        <w:t>补充材料（可选），可以实物、图片、</w:t>
      </w:r>
      <w:r>
        <w:rPr>
          <w:rFonts w:ascii="Times New Roman" w:eastAsia="仿宋" w:hAnsi="Times New Roman" w:cs="Times New Roman"/>
          <w:sz w:val="32"/>
          <w:szCs w:val="32"/>
          <w:shd w:val="clear" w:color="auto" w:fill="CCE8CF" w:themeFill="background1"/>
        </w:rPr>
        <w:t>ppt</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flash</w:t>
      </w:r>
      <w:r>
        <w:rPr>
          <w:rFonts w:ascii="Times New Roman" w:eastAsia="仿宋" w:hAnsi="Times New Roman" w:cs="Times New Roman"/>
          <w:sz w:val="32"/>
          <w:szCs w:val="32"/>
          <w:shd w:val="clear" w:color="auto" w:fill="CCE8CF" w:themeFill="background1"/>
        </w:rPr>
        <w:t>、视频等，但对于借用软件开发等手段的作品必须要附以参赛作者原创的原型系统或者代码。</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参赛高校组织部门同时还需提</w:t>
      </w:r>
      <w:r>
        <w:rPr>
          <w:rFonts w:ascii="Times New Roman" w:eastAsia="仿宋" w:hAnsi="Times New Roman" w:cs="Times New Roman"/>
          <w:sz w:val="32"/>
          <w:szCs w:val="32"/>
          <w:shd w:val="clear" w:color="auto" w:fill="CCE8CF" w:themeFill="background1"/>
        </w:rPr>
        <w:t>交参赛作品汇总表（附件</w:t>
      </w:r>
      <w:r>
        <w:rPr>
          <w:rFonts w:ascii="Times New Roman" w:eastAsia="仿宋" w:hAnsi="Times New Roman" w:cs="Times New Roman"/>
          <w:sz w:val="32"/>
          <w:szCs w:val="32"/>
          <w:shd w:val="clear" w:color="auto" w:fill="CCE8CF" w:themeFill="background1"/>
        </w:rPr>
        <w:t>5</w:t>
      </w:r>
      <w:r>
        <w:rPr>
          <w:rFonts w:ascii="Times New Roman" w:eastAsia="仿宋" w:hAnsi="Times New Roman" w:cs="Times New Roman"/>
          <w:sz w:val="32"/>
          <w:szCs w:val="32"/>
          <w:shd w:val="clear" w:color="auto" w:fill="CCE8CF" w:themeFill="background1"/>
        </w:rPr>
        <w:t>）。</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以上材料需同时提供电子版。</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）为确保评审公平，除申报材料要求必需填写所在高校信息外，申报作品的各个部分（包含各类附件）不能出现申报者所在高校信息。</w:t>
      </w:r>
    </w:p>
    <w:p w:rsidR="00062EA1" w:rsidRDefault="00E94583">
      <w:pPr>
        <w:ind w:firstLineChars="200" w:firstLine="643"/>
        <w:rPr>
          <w:rFonts w:ascii="Times New Roman" w:eastAsia="仿宋" w:hAnsi="Times New Roman" w:cs="Times New Roman"/>
          <w:b/>
          <w:sz w:val="32"/>
          <w:szCs w:val="32"/>
          <w:shd w:val="clear" w:color="auto" w:fill="CCE8CF" w:themeFill="background1"/>
        </w:rPr>
      </w:pPr>
      <w:r>
        <w:rPr>
          <w:rFonts w:ascii="Times New Roman" w:eastAsia="仿宋" w:hAnsi="Times New Roman" w:cs="Times New Roman"/>
          <w:b/>
          <w:sz w:val="32"/>
          <w:szCs w:val="32"/>
          <w:shd w:val="clear" w:color="auto" w:fill="CCE8CF" w:themeFill="background1"/>
        </w:rPr>
        <w:t>（三）评比标准</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sz w:val="32"/>
          <w:szCs w:val="32"/>
          <w:shd w:val="clear" w:color="auto" w:fill="CCE8CF" w:themeFill="background1"/>
        </w:rPr>
        <w:t>作品标题要新颖，内容紧扣健康江苏，最好写明灵感来源。</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要对申报作品的创意进行简要的介绍，要对其应用领域、可行性、主要设计方案及关键技术、社会价值、预期经</w:t>
      </w:r>
      <w:r>
        <w:rPr>
          <w:rFonts w:ascii="Times New Roman" w:eastAsia="仿宋" w:hAnsi="Times New Roman" w:cs="Times New Roman"/>
          <w:sz w:val="32"/>
          <w:szCs w:val="32"/>
          <w:shd w:val="clear" w:color="auto" w:fill="CCE8CF" w:themeFill="background1"/>
        </w:rPr>
        <w:lastRenderedPageBreak/>
        <w:t>济效益等内容进行阐述，如有商业模式与市场前景，需附上详细的策划方案。</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作品评比时，针对每一类作品分别从主题相关性、创意新颖性、可行性、社会与经济效益、</w:t>
      </w:r>
      <w:r>
        <w:rPr>
          <w:rFonts w:ascii="Times New Roman" w:eastAsia="仿宋" w:hAnsi="Times New Roman" w:cs="Times New Roman"/>
          <w:sz w:val="32"/>
          <w:szCs w:val="32"/>
          <w:shd w:val="clear" w:color="auto" w:fill="CCE8CF" w:themeFill="background1"/>
        </w:rPr>
        <w:t>现场展现等多方面设置不同的权重由专家打分评选。</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4.</w:t>
      </w:r>
      <w:r>
        <w:rPr>
          <w:rFonts w:ascii="Times New Roman" w:eastAsia="仿宋" w:hAnsi="Times New Roman" w:cs="Times New Roman"/>
          <w:sz w:val="32"/>
          <w:szCs w:val="32"/>
          <w:shd w:val="clear" w:color="auto" w:fill="CCE8CF" w:themeFill="background1"/>
        </w:rPr>
        <w:t>具体评分细则详见附件</w:t>
      </w:r>
      <w:r>
        <w:rPr>
          <w:rFonts w:ascii="Times New Roman" w:eastAsia="仿宋" w:hAnsi="Times New Roman" w:cs="Times New Roman"/>
          <w:sz w:val="32"/>
          <w:szCs w:val="32"/>
          <w:shd w:val="clear" w:color="auto" w:fill="CCE8CF" w:themeFill="background1"/>
        </w:rPr>
        <w:t>6</w:t>
      </w:r>
      <w:r>
        <w:rPr>
          <w:rFonts w:ascii="Times New Roman" w:eastAsia="仿宋" w:hAnsi="Times New Roman" w:cs="Times New Roman"/>
          <w:sz w:val="32"/>
          <w:szCs w:val="32"/>
          <w:shd w:val="clear" w:color="auto" w:fill="CCE8CF" w:themeFill="background1"/>
        </w:rPr>
        <w:t>。</w:t>
      </w: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五、奖项设置与奖励办法</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大赛设置等级奖、优秀组织奖和优秀指导奖。获得等级奖、优秀组织奖和优秀指导奖的获奖单位及个人颁发荣誉证书，等级奖颁发奖金。</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每组设一等奖</w:t>
      </w: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sz w:val="32"/>
          <w:szCs w:val="32"/>
          <w:shd w:val="clear" w:color="auto" w:fill="CCE8CF" w:themeFill="background1"/>
        </w:rPr>
        <w:t>名，二等奖</w:t>
      </w: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名，三等奖</w:t>
      </w:r>
      <w:r>
        <w:rPr>
          <w:rFonts w:ascii="Times New Roman" w:eastAsia="仿宋" w:hAnsi="Times New Roman" w:cs="Times New Roman"/>
          <w:sz w:val="32"/>
          <w:szCs w:val="32"/>
          <w:shd w:val="clear" w:color="auto" w:fill="CCE8CF" w:themeFill="background1"/>
        </w:rPr>
        <w:t>5</w:t>
      </w:r>
      <w:r>
        <w:rPr>
          <w:rFonts w:ascii="Times New Roman" w:eastAsia="仿宋" w:hAnsi="Times New Roman" w:cs="Times New Roman"/>
          <w:sz w:val="32"/>
          <w:szCs w:val="32"/>
          <w:shd w:val="clear" w:color="auto" w:fill="CCE8CF" w:themeFill="background1"/>
        </w:rPr>
        <w:t>名。共计一等奖</w:t>
      </w: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名，二等奖</w:t>
      </w:r>
      <w:r>
        <w:rPr>
          <w:rFonts w:ascii="Times New Roman" w:eastAsia="仿宋" w:hAnsi="Times New Roman" w:cs="Times New Roman"/>
          <w:sz w:val="32"/>
          <w:szCs w:val="32"/>
          <w:shd w:val="clear" w:color="auto" w:fill="CCE8CF" w:themeFill="background1"/>
        </w:rPr>
        <w:t>9</w:t>
      </w:r>
      <w:r>
        <w:rPr>
          <w:rFonts w:ascii="Times New Roman" w:eastAsia="仿宋" w:hAnsi="Times New Roman" w:cs="Times New Roman"/>
          <w:sz w:val="32"/>
          <w:szCs w:val="32"/>
          <w:shd w:val="clear" w:color="auto" w:fill="CCE8CF" w:themeFill="background1"/>
        </w:rPr>
        <w:t>名，三等奖</w:t>
      </w:r>
      <w:r>
        <w:rPr>
          <w:rFonts w:ascii="Times New Roman" w:eastAsia="仿宋" w:hAnsi="Times New Roman" w:cs="Times New Roman"/>
          <w:sz w:val="32"/>
          <w:szCs w:val="32"/>
          <w:shd w:val="clear" w:color="auto" w:fill="CCE8CF" w:themeFill="background1"/>
        </w:rPr>
        <w:t>15</w:t>
      </w:r>
      <w:r>
        <w:rPr>
          <w:rFonts w:ascii="Times New Roman" w:eastAsia="仿宋" w:hAnsi="Times New Roman" w:cs="Times New Roman"/>
          <w:sz w:val="32"/>
          <w:szCs w:val="32"/>
          <w:shd w:val="clear" w:color="auto" w:fill="CCE8CF" w:themeFill="background1"/>
        </w:rPr>
        <w:t>名，如遇作品无法满足相应等级评选要求时，上一等级奖项名额空缺可以下移。如遇参赛作品特别优秀时，组委会有权适当增加获奖名额。</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进入</w:t>
      </w:r>
      <w:r>
        <w:rPr>
          <w:rFonts w:ascii="Times New Roman" w:eastAsia="仿宋" w:hAnsi="Times New Roman" w:cs="Times New Roman" w:hint="eastAsia"/>
          <w:sz w:val="32"/>
          <w:szCs w:val="32"/>
          <w:shd w:val="clear" w:color="auto" w:fill="CCE8CF" w:themeFill="background1"/>
        </w:rPr>
        <w:t>决</w:t>
      </w:r>
      <w:r>
        <w:rPr>
          <w:rFonts w:ascii="Times New Roman" w:eastAsia="仿宋" w:hAnsi="Times New Roman" w:cs="Times New Roman"/>
          <w:sz w:val="32"/>
          <w:szCs w:val="32"/>
          <w:shd w:val="clear" w:color="auto" w:fill="CCE8CF" w:themeFill="background1"/>
        </w:rPr>
        <w:t>赛的作品均可获得</w:t>
      </w:r>
      <w:r>
        <w:rPr>
          <w:rFonts w:ascii="Times New Roman" w:eastAsia="仿宋" w:hAnsi="Times New Roman" w:cs="Times New Roman" w:hint="eastAsia"/>
          <w:sz w:val="32"/>
          <w:szCs w:val="32"/>
          <w:shd w:val="clear" w:color="auto" w:fill="CCE8CF" w:themeFill="background1"/>
        </w:rPr>
        <w:t>优</w:t>
      </w:r>
      <w:r>
        <w:rPr>
          <w:rFonts w:ascii="Times New Roman" w:eastAsia="仿宋" w:hAnsi="Times New Roman" w:cs="Times New Roman"/>
          <w:sz w:val="32"/>
          <w:szCs w:val="32"/>
          <w:shd w:val="clear" w:color="auto" w:fill="CCE8CF" w:themeFill="background1"/>
        </w:rPr>
        <w:t>秀奖。一二三等奖由专家评委会现场评审确定。</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优秀指导教师奖</w:t>
      </w:r>
      <w:r>
        <w:rPr>
          <w:rFonts w:ascii="Times New Roman" w:eastAsia="仿宋" w:hAnsi="Times New Roman" w:cs="Times New Roman"/>
          <w:sz w:val="32"/>
          <w:szCs w:val="32"/>
          <w:shd w:val="clear" w:color="auto" w:fill="CCE8CF" w:themeFill="background1"/>
        </w:rPr>
        <w:t>10</w:t>
      </w:r>
      <w:r>
        <w:rPr>
          <w:rFonts w:ascii="Times New Roman" w:eastAsia="仿宋" w:hAnsi="Times New Roman" w:cs="Times New Roman"/>
          <w:sz w:val="32"/>
          <w:szCs w:val="32"/>
          <w:shd w:val="clear" w:color="auto" w:fill="CCE8CF" w:themeFill="background1"/>
        </w:rPr>
        <w:t>名。</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优秀组织单位奖</w:t>
      </w:r>
      <w:r>
        <w:rPr>
          <w:rFonts w:ascii="Times New Roman" w:eastAsia="仿宋" w:hAnsi="Times New Roman" w:cs="Times New Roman"/>
          <w:sz w:val="32"/>
          <w:szCs w:val="32"/>
          <w:shd w:val="clear" w:color="auto" w:fill="CCE8CF" w:themeFill="background1"/>
        </w:rPr>
        <w:t>10</w:t>
      </w:r>
      <w:r>
        <w:rPr>
          <w:rFonts w:ascii="Times New Roman" w:eastAsia="仿宋" w:hAnsi="Times New Roman" w:cs="Times New Roman"/>
          <w:sz w:val="32"/>
          <w:szCs w:val="32"/>
          <w:shd w:val="clear" w:color="auto" w:fill="CCE8CF" w:themeFill="background1"/>
        </w:rPr>
        <w:t>名。</w:t>
      </w: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六、申诉仲裁与纪律处罚</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sz w:val="32"/>
          <w:szCs w:val="32"/>
          <w:shd w:val="clear" w:color="auto" w:fill="CCE8CF" w:themeFill="background1"/>
        </w:rPr>
        <w:t>成立大赛</w:t>
      </w:r>
      <w:r>
        <w:rPr>
          <w:rFonts w:ascii="Times New Roman" w:eastAsia="仿宋" w:hAnsi="Times New Roman" w:cs="Times New Roman" w:hint="eastAsia"/>
          <w:sz w:val="32"/>
          <w:szCs w:val="32"/>
          <w:shd w:val="clear" w:color="auto" w:fill="CCE8CF" w:themeFill="background1"/>
        </w:rPr>
        <w:t>组织委员会</w:t>
      </w:r>
      <w:r>
        <w:rPr>
          <w:rFonts w:ascii="Times New Roman" w:eastAsia="仿宋" w:hAnsi="Times New Roman" w:cs="Times New Roman"/>
          <w:sz w:val="32"/>
          <w:szCs w:val="32"/>
          <w:shd w:val="clear" w:color="auto" w:fill="CCE8CF" w:themeFill="background1"/>
        </w:rPr>
        <w:t>、</w:t>
      </w:r>
      <w:r>
        <w:rPr>
          <w:rFonts w:ascii="Times New Roman" w:eastAsia="仿宋" w:hAnsi="Times New Roman" w:cs="Times New Roman" w:hint="eastAsia"/>
          <w:sz w:val="32"/>
          <w:szCs w:val="32"/>
          <w:shd w:val="clear" w:color="auto" w:fill="CCE8CF" w:themeFill="background1"/>
        </w:rPr>
        <w:t>执行委员会</w:t>
      </w:r>
      <w:r>
        <w:rPr>
          <w:rFonts w:ascii="Times New Roman" w:eastAsia="仿宋" w:hAnsi="Times New Roman" w:cs="Times New Roman"/>
          <w:sz w:val="32"/>
          <w:szCs w:val="32"/>
          <w:shd w:val="clear" w:color="auto" w:fill="CCE8CF" w:themeFill="background1"/>
        </w:rPr>
        <w:t>和仲裁</w:t>
      </w:r>
      <w:r>
        <w:rPr>
          <w:rFonts w:ascii="Times New Roman" w:eastAsia="仿宋" w:hAnsi="Times New Roman" w:cs="Times New Roman" w:hint="eastAsia"/>
          <w:sz w:val="32"/>
          <w:szCs w:val="32"/>
          <w:shd w:val="clear" w:color="auto" w:fill="CCE8CF" w:themeFill="background1"/>
        </w:rPr>
        <w:t>委员会</w:t>
      </w:r>
      <w:r>
        <w:rPr>
          <w:rFonts w:ascii="Times New Roman" w:eastAsia="仿宋" w:hAnsi="Times New Roman" w:cs="Times New Roman"/>
          <w:sz w:val="32"/>
          <w:szCs w:val="32"/>
          <w:shd w:val="clear" w:color="auto" w:fill="CCE8CF" w:themeFill="background1"/>
        </w:rPr>
        <w:t>，全程接受省学位委员会办公室指导和监督。</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各参赛高校严格审查参赛选手资格，若出现参赛选手</w:t>
      </w:r>
      <w:r>
        <w:rPr>
          <w:rFonts w:ascii="Times New Roman" w:eastAsia="仿宋" w:hAnsi="Times New Roman" w:cs="Times New Roman"/>
          <w:sz w:val="32"/>
          <w:szCs w:val="32"/>
          <w:shd w:val="clear" w:color="auto" w:fill="CCE8CF" w:themeFill="background1"/>
        </w:rPr>
        <w:lastRenderedPageBreak/>
        <w:t>资格问题，取消该作品参赛资格、指导教师评优资格和参赛高校评优资格，并将结果报送至省学位委员会办公室。</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参赛作品指导教师仅负责指导参赛选手完成作品，不得将指导教师个人相关科研项目、研究成果署名学生作为参赛作品。如出现此类问题，取消参赛作品资格及指导教师评优资格，并将结果报送至省学位委员会</w:t>
      </w:r>
      <w:r>
        <w:rPr>
          <w:rFonts w:ascii="Times New Roman" w:eastAsia="仿宋" w:hAnsi="Times New Roman" w:cs="Times New Roman" w:hint="eastAsia"/>
          <w:sz w:val="32"/>
          <w:szCs w:val="32"/>
          <w:shd w:val="clear" w:color="auto" w:fill="CCE8CF" w:themeFill="background1"/>
        </w:rPr>
        <w:t>办公室</w:t>
      </w:r>
      <w:r>
        <w:rPr>
          <w:rFonts w:ascii="Times New Roman" w:eastAsia="仿宋" w:hAnsi="Times New Roman" w:cs="Times New Roman"/>
          <w:sz w:val="32"/>
          <w:szCs w:val="32"/>
          <w:shd w:val="clear" w:color="auto" w:fill="CCE8CF" w:themeFill="background1"/>
        </w:rPr>
        <w:t>。</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4.</w:t>
      </w:r>
      <w:r>
        <w:rPr>
          <w:rFonts w:ascii="Times New Roman" w:eastAsia="仿宋" w:hAnsi="Times New Roman" w:cs="Times New Roman"/>
          <w:sz w:val="32"/>
          <w:szCs w:val="32"/>
          <w:shd w:val="clear" w:color="auto" w:fill="CCE8CF" w:themeFill="background1"/>
        </w:rPr>
        <w:t>参赛选手和组织高校不得运用非正常手段干扰专家评审。如出现此类问题，取消参赛选手资格和组织高校优秀评选资格。参赛选手由其所在高校给予相应处罚，组织单位名单报送至省学位委员会办公室。</w:t>
      </w:r>
    </w:p>
    <w:p w:rsidR="00062EA1" w:rsidRDefault="00E94583">
      <w:pPr>
        <w:ind w:firstLine="645"/>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5.</w:t>
      </w:r>
      <w:r>
        <w:rPr>
          <w:rFonts w:ascii="Times New Roman" w:eastAsia="仿宋" w:hAnsi="Times New Roman" w:cs="Times New Roman" w:hint="eastAsia"/>
          <w:sz w:val="32"/>
          <w:szCs w:val="32"/>
          <w:shd w:val="clear" w:color="auto" w:fill="CCE8CF" w:themeFill="background1"/>
        </w:rPr>
        <w:t xml:space="preserve"> </w:t>
      </w:r>
      <w:r>
        <w:rPr>
          <w:rFonts w:ascii="Times New Roman" w:eastAsia="仿宋" w:hAnsi="Times New Roman" w:cs="Times New Roman" w:hint="eastAsia"/>
          <w:sz w:val="32"/>
          <w:szCs w:val="32"/>
          <w:shd w:val="clear" w:color="auto" w:fill="CCE8CF" w:themeFill="background1"/>
        </w:rPr>
        <w:t>参赛作品须为原创作品，</w:t>
      </w:r>
      <w:r>
        <w:rPr>
          <w:rFonts w:ascii="Times New Roman" w:eastAsia="仿宋" w:hAnsi="Times New Roman" w:cs="Times New Roman"/>
          <w:sz w:val="32"/>
          <w:szCs w:val="32"/>
          <w:shd w:val="clear" w:color="auto" w:fill="CCE8CF" w:themeFill="background1"/>
        </w:rPr>
        <w:t>不涉及任何与他人冲突以及侵犯他人权利的行为</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sz w:val="32"/>
          <w:szCs w:val="32"/>
          <w:shd w:val="clear" w:color="auto" w:fill="CCE8CF" w:themeFill="background1"/>
        </w:rPr>
        <w:t>参赛选手不得运用正常法手段窃取他人技术数据、创意设计方案等，如出现此类问题，取消参赛资格并通报所在高校。</w:t>
      </w:r>
      <w:r>
        <w:rPr>
          <w:rFonts w:ascii="Times New Roman" w:eastAsia="仿宋" w:hAnsi="Times New Roman" w:cs="Times New Roman" w:hint="eastAsia"/>
          <w:sz w:val="32"/>
          <w:szCs w:val="32"/>
          <w:shd w:val="clear" w:color="auto" w:fill="CCE8CF" w:themeFill="background1"/>
        </w:rPr>
        <w:t>凡涉密作品，应进行脱密处理。</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6.</w:t>
      </w:r>
      <w:r>
        <w:rPr>
          <w:rFonts w:ascii="Times New Roman" w:eastAsia="仿宋" w:hAnsi="Times New Roman" w:cs="Times New Roman"/>
          <w:sz w:val="32"/>
          <w:szCs w:val="32"/>
          <w:shd w:val="clear" w:color="auto" w:fill="CCE8CF" w:themeFill="background1"/>
        </w:rPr>
        <w:t>参赛选手不可将核心内容相同的同一作品同时提交江苏省科研创新实践大赛系列活动的其他赛事。如重复申报并核查属实者，取消参赛</w:t>
      </w:r>
      <w:r>
        <w:rPr>
          <w:rFonts w:ascii="Times New Roman" w:eastAsia="仿宋" w:hAnsi="Times New Roman" w:cs="Times New Roman"/>
          <w:sz w:val="32"/>
          <w:szCs w:val="32"/>
          <w:shd w:val="clear" w:color="auto" w:fill="CCE8CF" w:themeFill="background1"/>
        </w:rPr>
        <w:t>资格；已获奖的，撤销奖励。</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7.</w:t>
      </w:r>
      <w:r>
        <w:rPr>
          <w:rFonts w:ascii="Times New Roman" w:eastAsia="仿宋" w:hAnsi="Times New Roman" w:cs="Times New Roman"/>
          <w:sz w:val="32"/>
          <w:szCs w:val="32"/>
          <w:shd w:val="clear" w:color="auto" w:fill="CCE8CF" w:themeFill="background1"/>
        </w:rPr>
        <w:t>大赛承办单位、专家委员会及评审专家组等应严格遵守大赛各项规章、制度，做到公正、公平、公开，若出现渎职、包庇等行为，取消责任人赛事职务，并将结果报送至省学位委员会办公室。</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8.</w:t>
      </w:r>
      <w:r>
        <w:rPr>
          <w:rFonts w:ascii="Times New Roman" w:eastAsia="仿宋" w:hAnsi="Times New Roman" w:cs="Times New Roman"/>
          <w:sz w:val="32"/>
          <w:szCs w:val="32"/>
          <w:shd w:val="clear" w:color="auto" w:fill="CCE8CF" w:themeFill="background1"/>
        </w:rPr>
        <w:t>参赛选手和组织高校如对评选结果由疑义，可向仲裁</w:t>
      </w:r>
      <w:r>
        <w:rPr>
          <w:rFonts w:ascii="Times New Roman" w:eastAsia="仿宋" w:hAnsi="Times New Roman" w:cs="Times New Roman" w:hint="eastAsia"/>
          <w:sz w:val="32"/>
          <w:szCs w:val="32"/>
          <w:shd w:val="clear" w:color="auto" w:fill="CCE8CF" w:themeFill="background1"/>
        </w:rPr>
        <w:lastRenderedPageBreak/>
        <w:t>委员会</w:t>
      </w:r>
      <w:r>
        <w:rPr>
          <w:rFonts w:ascii="Times New Roman" w:eastAsia="仿宋" w:hAnsi="Times New Roman" w:cs="Times New Roman"/>
          <w:sz w:val="32"/>
          <w:szCs w:val="32"/>
          <w:shd w:val="clear" w:color="auto" w:fill="CCE8CF" w:themeFill="background1"/>
        </w:rPr>
        <w:t>提出申诉。仲裁</w:t>
      </w:r>
      <w:r>
        <w:rPr>
          <w:rFonts w:ascii="Times New Roman" w:eastAsia="仿宋" w:hAnsi="Times New Roman" w:cs="Times New Roman" w:hint="eastAsia"/>
          <w:sz w:val="32"/>
          <w:szCs w:val="32"/>
          <w:shd w:val="clear" w:color="auto" w:fill="CCE8CF" w:themeFill="background1"/>
        </w:rPr>
        <w:t>委员会</w:t>
      </w:r>
      <w:r>
        <w:rPr>
          <w:rFonts w:ascii="Times New Roman" w:eastAsia="仿宋" w:hAnsi="Times New Roman" w:cs="Times New Roman"/>
          <w:sz w:val="32"/>
          <w:szCs w:val="32"/>
          <w:shd w:val="clear" w:color="auto" w:fill="CCE8CF" w:themeFill="background1"/>
        </w:rPr>
        <w:t>复审后的结果为最终结果。</w:t>
      </w:r>
    </w:p>
    <w:p w:rsidR="00062EA1" w:rsidRDefault="00E94583">
      <w:pPr>
        <w:ind w:firstLineChars="200" w:firstLine="640"/>
        <w:rPr>
          <w:rFonts w:ascii="Times New Roman" w:eastAsia="黑体" w:hAnsi="Times New Roman" w:cs="Times New Roman"/>
          <w:sz w:val="32"/>
          <w:szCs w:val="32"/>
          <w:shd w:val="clear" w:color="auto" w:fill="CCE8CF" w:themeFill="background1"/>
        </w:rPr>
      </w:pPr>
      <w:r>
        <w:rPr>
          <w:rFonts w:ascii="Times New Roman" w:eastAsia="黑体" w:hAnsi="Times New Roman" w:cs="Times New Roman"/>
          <w:sz w:val="32"/>
          <w:szCs w:val="32"/>
          <w:shd w:val="clear" w:color="auto" w:fill="CCE8CF" w:themeFill="background1"/>
        </w:rPr>
        <w:t>七、其他事宜</w:t>
      </w: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本通知未尽事宜，以组委会办公室后续通知为准。各参赛队伍对于本大赛实施方案如有疑义或建议，可在</w:t>
      </w:r>
      <w:r>
        <w:rPr>
          <w:rFonts w:ascii="Times New Roman" w:eastAsia="仿宋" w:hAnsi="Times New Roman" w:cs="Times New Roman"/>
          <w:sz w:val="32"/>
          <w:szCs w:val="32"/>
          <w:shd w:val="clear" w:color="auto" w:fill="CCE8CF" w:themeFill="background1"/>
        </w:rPr>
        <w:t>7</w:t>
      </w:r>
      <w:r>
        <w:rPr>
          <w:rFonts w:ascii="Times New Roman" w:eastAsia="仿宋" w:hAnsi="Times New Roman" w:cs="Times New Roman"/>
          <w:sz w:val="32"/>
          <w:szCs w:val="32"/>
          <w:shd w:val="clear" w:color="auto" w:fill="CCE8CF" w:themeFill="background1"/>
        </w:rPr>
        <w:t>月</w:t>
      </w:r>
      <w:r>
        <w:rPr>
          <w:rFonts w:ascii="Times New Roman" w:eastAsia="仿宋" w:hAnsi="Times New Roman" w:cs="Times New Roman"/>
          <w:sz w:val="32"/>
          <w:szCs w:val="32"/>
          <w:shd w:val="clear" w:color="auto" w:fill="CCE8CF" w:themeFill="background1"/>
        </w:rPr>
        <w:t>10</w:t>
      </w:r>
      <w:r>
        <w:rPr>
          <w:rFonts w:ascii="Times New Roman" w:eastAsia="仿宋" w:hAnsi="Times New Roman" w:cs="Times New Roman"/>
          <w:sz w:val="32"/>
          <w:szCs w:val="32"/>
          <w:shd w:val="clear" w:color="auto" w:fill="CCE8CF" w:themeFill="background1"/>
        </w:rPr>
        <w:t>日前将相关内容提交大赛组委会办公室。组委会在征询参赛高校意见并综合考虑后，决定是否修订本方案。</w:t>
      </w:r>
      <w:r>
        <w:rPr>
          <w:rFonts w:ascii="Times New Roman" w:eastAsia="仿宋" w:hAnsi="Times New Roman" w:cs="Times New Roman"/>
          <w:sz w:val="32"/>
          <w:szCs w:val="32"/>
          <w:shd w:val="clear" w:color="auto" w:fill="CCE8CF" w:themeFill="background1"/>
        </w:rPr>
        <w:t>本方案如经修订，组委会办公室应将修改内容以电子邮件的形式发送至各队联络人，并确认各队联络人已收到修改内容。</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ind w:firstLineChars="200" w:firstLine="64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附件：</w:t>
      </w:r>
      <w:r>
        <w:rPr>
          <w:rFonts w:ascii="Times New Roman" w:eastAsia="仿宋" w:hAnsi="Times New Roman" w:cs="Times New Roman"/>
          <w:sz w:val="32"/>
          <w:szCs w:val="32"/>
          <w:shd w:val="clear" w:color="auto" w:fill="CCE8CF" w:themeFill="background1"/>
        </w:rPr>
        <w:t>1.</w:t>
      </w:r>
      <w:r>
        <w:rPr>
          <w:rFonts w:ascii="Times New Roman" w:eastAsia="仿宋" w:hAnsi="Times New Roman" w:cs="Times New Roman"/>
          <w:sz w:val="32"/>
          <w:szCs w:val="32"/>
          <w:shd w:val="clear" w:color="auto" w:fill="CCE8CF" w:themeFill="background1"/>
        </w:rPr>
        <w:t>参赛高校组委会委员推荐及报名表</w:t>
      </w:r>
    </w:p>
    <w:p w:rsidR="00062EA1" w:rsidRDefault="00E94583">
      <w:pPr>
        <w:ind w:firstLineChars="500" w:firstLine="160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2.</w:t>
      </w:r>
      <w:r>
        <w:rPr>
          <w:rFonts w:ascii="Times New Roman" w:eastAsia="仿宋" w:hAnsi="Times New Roman" w:cs="Times New Roman"/>
          <w:sz w:val="32"/>
          <w:szCs w:val="32"/>
          <w:shd w:val="clear" w:color="auto" w:fill="CCE8CF" w:themeFill="background1"/>
        </w:rPr>
        <w:t>参赛作品简表</w:t>
      </w:r>
    </w:p>
    <w:p w:rsidR="00062EA1" w:rsidRDefault="00E94583">
      <w:pPr>
        <w:ind w:firstLineChars="500" w:firstLine="160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3.</w:t>
      </w:r>
      <w:r>
        <w:rPr>
          <w:rFonts w:ascii="Times New Roman" w:eastAsia="仿宋" w:hAnsi="Times New Roman" w:cs="Times New Roman"/>
          <w:sz w:val="32"/>
          <w:szCs w:val="32"/>
          <w:shd w:val="clear" w:color="auto" w:fill="CCE8CF" w:themeFill="background1"/>
        </w:rPr>
        <w:t>参赛作品申报评审表</w:t>
      </w:r>
    </w:p>
    <w:p w:rsidR="00062EA1" w:rsidRDefault="00E94583">
      <w:pPr>
        <w:ind w:firstLineChars="500" w:firstLine="160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4.</w:t>
      </w:r>
      <w:r>
        <w:rPr>
          <w:rFonts w:ascii="Times New Roman" w:eastAsia="仿宋" w:hAnsi="Times New Roman" w:cs="Times New Roman"/>
          <w:sz w:val="32"/>
          <w:szCs w:val="32"/>
          <w:shd w:val="clear" w:color="auto" w:fill="CCE8CF" w:themeFill="background1"/>
        </w:rPr>
        <w:t>作品商业计划书</w:t>
      </w:r>
    </w:p>
    <w:p w:rsidR="00062EA1" w:rsidRDefault="00E94583">
      <w:pPr>
        <w:ind w:firstLineChars="500" w:firstLine="160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5.</w:t>
      </w:r>
      <w:r>
        <w:rPr>
          <w:rFonts w:ascii="Times New Roman" w:eastAsia="仿宋" w:hAnsi="Times New Roman" w:cs="Times New Roman"/>
          <w:sz w:val="32"/>
          <w:szCs w:val="32"/>
          <w:shd w:val="clear" w:color="auto" w:fill="CCE8CF" w:themeFill="background1"/>
        </w:rPr>
        <w:t>汇总表</w:t>
      </w:r>
    </w:p>
    <w:p w:rsidR="00062EA1" w:rsidRDefault="00E94583">
      <w:pPr>
        <w:ind w:firstLineChars="500" w:firstLine="1600"/>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6.</w:t>
      </w:r>
      <w:r>
        <w:rPr>
          <w:rFonts w:ascii="Times New Roman" w:eastAsia="仿宋" w:hAnsi="Times New Roman" w:cs="Times New Roman"/>
          <w:sz w:val="32"/>
          <w:szCs w:val="32"/>
          <w:shd w:val="clear" w:color="auto" w:fill="CCE8CF" w:themeFill="background1"/>
        </w:rPr>
        <w:t>主要评分依据</w:t>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p>
    <w:p w:rsidR="00062EA1" w:rsidRDefault="00E94583">
      <w:pPr>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lastRenderedPageBreak/>
        <w:t>附件</w:t>
      </w:r>
      <w:r>
        <w:rPr>
          <w:rFonts w:ascii="Times New Roman" w:eastAsia="仿宋" w:hAnsi="Times New Roman" w:cs="Times New Roman" w:hint="eastAsia"/>
          <w:sz w:val="32"/>
          <w:szCs w:val="32"/>
          <w:shd w:val="clear" w:color="auto" w:fill="CCE8CF" w:themeFill="background1"/>
        </w:rPr>
        <w:t>1</w:t>
      </w:r>
      <w:r>
        <w:rPr>
          <w:rFonts w:ascii="Times New Roman" w:eastAsia="仿宋" w:hAnsi="Times New Roman" w:cs="Times New Roman" w:hint="eastAsia"/>
          <w:sz w:val="32"/>
          <w:szCs w:val="32"/>
          <w:shd w:val="clear" w:color="auto" w:fill="CCE8CF" w:themeFill="background1"/>
        </w:rPr>
        <w:t>：</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2018</w:t>
      </w:r>
      <w:r>
        <w:rPr>
          <w:rFonts w:ascii="黑体" w:eastAsia="黑体" w:hAnsi="黑体" w:cs="Times New Roman" w:hint="eastAsia"/>
          <w:sz w:val="44"/>
          <w:szCs w:val="44"/>
          <w:shd w:val="clear" w:color="auto" w:fill="CCE8CF" w:themeFill="background1"/>
        </w:rPr>
        <w:t>年江苏省“健康江苏”创意大赛</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参赛高校组委会委员推荐及报名表</w:t>
      </w:r>
    </w:p>
    <w:p w:rsidR="00062EA1" w:rsidRDefault="00062EA1">
      <w:pPr>
        <w:ind w:firstLineChars="200" w:firstLine="640"/>
        <w:rPr>
          <w:rFonts w:ascii="Times New Roman" w:eastAsia="仿宋" w:hAnsi="Times New Roman" w:cs="Times New Roman"/>
          <w:sz w:val="32"/>
          <w:szCs w:val="32"/>
          <w:shd w:val="clear" w:color="auto" w:fill="CCE8CF" w:themeFill="background1"/>
        </w:rPr>
      </w:pPr>
    </w:p>
    <w:p w:rsidR="00062EA1" w:rsidRDefault="00E94583">
      <w:pPr>
        <w:rPr>
          <w:rFonts w:ascii="Times New Roman" w:eastAsia="仿宋" w:hAnsi="Times New Roman" w:cs="Times New Roman"/>
          <w:sz w:val="32"/>
          <w:szCs w:val="32"/>
          <w:shd w:val="clear" w:color="auto" w:fill="CCE8CF" w:themeFill="background1"/>
        </w:rPr>
      </w:pPr>
      <w:r>
        <w:rPr>
          <w:rFonts w:ascii="仿宋" w:eastAsia="仿宋" w:hAnsi="仿宋" w:cs="Noto Sans CJK JP Regular" w:hint="eastAsia"/>
          <w:sz w:val="32"/>
          <w:szCs w:val="32"/>
          <w:shd w:val="clear" w:color="auto" w:fill="CCE8CF" w:themeFill="background1"/>
          <w:lang w:val="zh-CN" w:bidi="zh-CN"/>
        </w:rPr>
        <w:t>高校名称（</w:t>
      </w:r>
      <w:r>
        <w:rPr>
          <w:rFonts w:ascii="Times New Roman" w:eastAsia="仿宋" w:hAnsi="Times New Roman" w:cs="Times New Roman" w:hint="eastAsia"/>
          <w:sz w:val="32"/>
          <w:szCs w:val="32"/>
          <w:shd w:val="clear" w:color="auto" w:fill="CCE8CF" w:themeFill="background1"/>
        </w:rPr>
        <w:t>研究生主管部门盖章</w:t>
      </w:r>
      <w:r>
        <w:rPr>
          <w:rFonts w:ascii="仿宋" w:eastAsia="仿宋" w:hAnsi="仿宋" w:cs="Noto Sans CJK JP Regular" w:hint="eastAsia"/>
          <w:sz w:val="32"/>
          <w:szCs w:val="32"/>
          <w:shd w:val="clear" w:color="auto" w:fill="CCE8CF" w:themeFill="background1"/>
          <w:lang w:val="zh-CN" w:bidi="zh-CN"/>
        </w:rPr>
        <w:t>）</w:t>
      </w:r>
    </w:p>
    <w:tbl>
      <w:tblPr>
        <w:tblStyle w:val="a7"/>
        <w:tblW w:w="8046" w:type="dxa"/>
        <w:jc w:val="center"/>
        <w:tblLayout w:type="fixed"/>
        <w:tblLook w:val="04A0"/>
      </w:tblPr>
      <w:tblGrid>
        <w:gridCol w:w="1756"/>
        <w:gridCol w:w="1763"/>
        <w:gridCol w:w="4527"/>
      </w:tblGrid>
      <w:tr w:rsidR="00062EA1">
        <w:trPr>
          <w:trHeight w:val="629"/>
          <w:jc w:val="center"/>
        </w:trPr>
        <w:tc>
          <w:tcPr>
            <w:tcW w:w="1756"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预计参赛作品数量</w:t>
            </w:r>
          </w:p>
        </w:tc>
        <w:tc>
          <w:tcPr>
            <w:tcW w:w="6290" w:type="dxa"/>
            <w:gridSpan w:val="2"/>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25</w:t>
            </w:r>
          </w:p>
        </w:tc>
      </w:tr>
      <w:tr w:rsidR="00062EA1">
        <w:trPr>
          <w:trHeight w:val="629"/>
          <w:jc w:val="center"/>
        </w:trPr>
        <w:tc>
          <w:tcPr>
            <w:tcW w:w="1756" w:type="dxa"/>
            <w:vMerge w:val="restart"/>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组委会委员推荐人</w:t>
            </w: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姓名</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孙秀兰</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职称</w:t>
            </w:r>
            <w:r>
              <w:rPr>
                <w:rFonts w:ascii="仿宋" w:eastAsia="仿宋" w:hAnsi="仿宋" w:cs="Noto Sans CJK JP Regular" w:hint="eastAsia"/>
                <w:kern w:val="0"/>
                <w:sz w:val="32"/>
                <w:szCs w:val="32"/>
                <w:shd w:val="clear" w:color="auto" w:fill="CCE8CF" w:themeFill="background1"/>
                <w:lang w:val="zh-CN" w:bidi="zh-CN"/>
              </w:rPr>
              <w:t>/</w:t>
            </w:r>
            <w:r>
              <w:rPr>
                <w:rFonts w:ascii="仿宋" w:eastAsia="仿宋" w:hAnsi="仿宋" w:cs="Noto Sans CJK JP Regular" w:hint="eastAsia"/>
                <w:kern w:val="0"/>
                <w:sz w:val="32"/>
                <w:szCs w:val="32"/>
                <w:shd w:val="clear" w:color="auto" w:fill="CCE8CF" w:themeFill="background1"/>
                <w:lang w:val="zh-CN" w:bidi="zh-CN"/>
              </w:rPr>
              <w:t>职务</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研究生院副院长</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手机号码</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13851528801</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电子邮箱</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xiulans@njmu.edu.cn</w:t>
            </w:r>
          </w:p>
        </w:tc>
      </w:tr>
      <w:tr w:rsidR="00062EA1">
        <w:trPr>
          <w:trHeight w:val="629"/>
          <w:jc w:val="center"/>
        </w:trPr>
        <w:tc>
          <w:tcPr>
            <w:tcW w:w="1756" w:type="dxa"/>
            <w:vMerge w:val="restart"/>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联络人信息</w:t>
            </w: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姓名</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李秀兰</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职称</w:t>
            </w:r>
            <w:r>
              <w:rPr>
                <w:rFonts w:ascii="仿宋" w:eastAsia="仿宋" w:hAnsi="仿宋" w:cs="Noto Sans CJK JP Regular" w:hint="eastAsia"/>
                <w:kern w:val="0"/>
                <w:sz w:val="32"/>
                <w:szCs w:val="32"/>
                <w:shd w:val="clear" w:color="auto" w:fill="CCE8CF" w:themeFill="background1"/>
                <w:lang w:val="zh-CN" w:bidi="zh-CN"/>
              </w:rPr>
              <w:t>/</w:t>
            </w:r>
            <w:r>
              <w:rPr>
                <w:rFonts w:ascii="仿宋" w:eastAsia="仿宋" w:hAnsi="仿宋" w:cs="Noto Sans CJK JP Regular" w:hint="eastAsia"/>
                <w:kern w:val="0"/>
                <w:sz w:val="32"/>
                <w:szCs w:val="32"/>
                <w:shd w:val="clear" w:color="auto" w:fill="CCE8CF" w:themeFill="background1"/>
                <w:lang w:val="zh-CN" w:bidi="zh-CN"/>
              </w:rPr>
              <w:t>职务</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学位办</w:t>
            </w:r>
            <w:r>
              <w:rPr>
                <w:rFonts w:ascii="仿宋" w:eastAsia="仿宋" w:hAnsi="仿宋" w:cs="Noto Sans CJK JP Regular" w:hint="eastAsia"/>
                <w:kern w:val="0"/>
                <w:sz w:val="32"/>
                <w:szCs w:val="32"/>
                <w:shd w:val="clear" w:color="auto" w:fill="CCE8CF" w:themeFill="background1"/>
                <w:lang w:val="zh-CN" w:bidi="zh-CN"/>
              </w:rPr>
              <w:t>主任</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办公电话</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86869227</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手机号码</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bidi="zh-CN"/>
              </w:rPr>
              <w:t>13851586790</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QQ</w:t>
            </w:r>
            <w:r>
              <w:rPr>
                <w:rFonts w:ascii="仿宋" w:eastAsia="仿宋" w:hAnsi="仿宋" w:cs="Noto Sans CJK JP Regular" w:hint="eastAsia"/>
                <w:kern w:val="0"/>
                <w:sz w:val="32"/>
                <w:szCs w:val="32"/>
                <w:shd w:val="clear" w:color="auto" w:fill="CCE8CF" w:themeFill="background1"/>
                <w:lang w:val="zh-CN" w:bidi="zh-CN"/>
              </w:rPr>
              <w:t>号码</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1016273301@qq.com</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微信号码</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bidi="zh-CN"/>
              </w:rPr>
            </w:pPr>
            <w:r>
              <w:rPr>
                <w:rFonts w:ascii="仿宋" w:eastAsia="仿宋" w:hAnsi="仿宋" w:cs="Noto Sans CJK JP Regular" w:hint="eastAsia"/>
                <w:kern w:val="0"/>
                <w:sz w:val="32"/>
                <w:szCs w:val="32"/>
                <w:shd w:val="clear" w:color="auto" w:fill="CCE8CF" w:themeFill="background1"/>
                <w:lang w:bidi="zh-CN"/>
              </w:rPr>
              <w:t>w</w:t>
            </w:r>
            <w:bookmarkStart w:id="0" w:name="_GoBack"/>
            <w:bookmarkEnd w:id="0"/>
            <w:r>
              <w:rPr>
                <w:rFonts w:ascii="仿宋" w:eastAsia="仿宋" w:hAnsi="仿宋" w:cs="Noto Sans CJK JP Regular" w:hint="eastAsia"/>
                <w:kern w:val="0"/>
                <w:sz w:val="32"/>
                <w:szCs w:val="32"/>
                <w:shd w:val="clear" w:color="auto" w:fill="CCE8CF" w:themeFill="background1"/>
                <w:lang w:bidi="zh-CN"/>
              </w:rPr>
              <w:t>sw862688</w:t>
            </w:r>
          </w:p>
        </w:tc>
      </w:tr>
      <w:tr w:rsidR="00062EA1">
        <w:trPr>
          <w:trHeight w:val="629"/>
          <w:jc w:val="center"/>
        </w:trPr>
        <w:tc>
          <w:tcPr>
            <w:tcW w:w="1756" w:type="dxa"/>
            <w:vMerge/>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763" w:type="dxa"/>
            <w:tcBorders>
              <w:righ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电子邮箱</w:t>
            </w:r>
          </w:p>
        </w:tc>
        <w:tc>
          <w:tcPr>
            <w:tcW w:w="4527" w:type="dxa"/>
            <w:tcBorders>
              <w:left w:val="single" w:sz="4" w:space="0" w:color="000000"/>
            </w:tcBorders>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bidi="zh-CN"/>
              </w:rPr>
              <w:t>1016273301@qq.com</w:t>
            </w:r>
          </w:p>
        </w:tc>
      </w:tr>
    </w:tbl>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p>
    <w:p w:rsidR="00062EA1" w:rsidRDefault="00E94583">
      <w:pPr>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lastRenderedPageBreak/>
        <w:t>附件</w:t>
      </w:r>
      <w:r>
        <w:rPr>
          <w:rFonts w:ascii="Times New Roman" w:eastAsia="仿宋" w:hAnsi="Times New Roman" w:cs="Times New Roman" w:hint="eastAsia"/>
          <w:sz w:val="32"/>
          <w:szCs w:val="32"/>
          <w:shd w:val="clear" w:color="auto" w:fill="CCE8CF" w:themeFill="background1"/>
        </w:rPr>
        <w:t xml:space="preserve"> 2</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hint="eastAsia"/>
          <w:sz w:val="32"/>
          <w:szCs w:val="32"/>
          <w:shd w:val="clear" w:color="auto" w:fill="CCE8CF" w:themeFill="background1"/>
        </w:rPr>
        <w:t xml:space="preserve"> </w:t>
      </w:r>
    </w:p>
    <w:p w:rsidR="00062EA1" w:rsidRDefault="00062EA1">
      <w:pPr>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2018</w:t>
      </w:r>
      <w:r>
        <w:rPr>
          <w:rFonts w:ascii="黑体" w:eastAsia="黑体" w:hAnsi="黑体" w:cs="Times New Roman" w:hint="eastAsia"/>
          <w:sz w:val="44"/>
          <w:szCs w:val="44"/>
          <w:shd w:val="clear" w:color="auto" w:fill="CCE8CF" w:themeFill="background1"/>
        </w:rPr>
        <w:t>年江苏省“健康江苏”创意大赛</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参赛作品简表</w:t>
      </w:r>
    </w:p>
    <w:p w:rsidR="00062EA1" w:rsidRDefault="00062EA1">
      <w:pPr>
        <w:rPr>
          <w:rFonts w:ascii="Times New Roman" w:eastAsia="仿宋" w:hAnsi="Times New Roman" w:cs="Times New Roman"/>
          <w:sz w:val="32"/>
          <w:szCs w:val="32"/>
          <w:shd w:val="clear" w:color="auto" w:fill="CCE8CF" w:themeFill="background1"/>
        </w:rPr>
      </w:pPr>
    </w:p>
    <w:tbl>
      <w:tblPr>
        <w:tblpPr w:leftFromText="180" w:rightFromText="180" w:vertAnchor="text" w:horzAnchor="margin" w:tblpXSpec="center" w:tblpY="261"/>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1619"/>
        <w:gridCol w:w="865"/>
        <w:gridCol w:w="1559"/>
        <w:gridCol w:w="1417"/>
        <w:gridCol w:w="142"/>
        <w:gridCol w:w="759"/>
        <w:gridCol w:w="759"/>
        <w:gridCol w:w="608"/>
        <w:gridCol w:w="1274"/>
      </w:tblGrid>
      <w:tr w:rsidR="00062EA1">
        <w:trPr>
          <w:cantSplit/>
          <w:jc w:val="center"/>
        </w:trPr>
        <w:tc>
          <w:tcPr>
            <w:tcW w:w="2504" w:type="dxa"/>
            <w:gridSpan w:val="2"/>
          </w:tcPr>
          <w:p w:rsidR="00062EA1" w:rsidRDefault="00E94583">
            <w:pPr>
              <w:autoSpaceDE w:val="0"/>
              <w:autoSpaceDN w:val="0"/>
              <w:adjustRightInd w:val="0"/>
              <w:snapToGrid w:val="0"/>
              <w:jc w:val="center"/>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作品编号</w:t>
            </w:r>
          </w:p>
          <w:p w:rsidR="00062EA1" w:rsidRDefault="00E94583">
            <w:pPr>
              <w:autoSpaceDE w:val="0"/>
              <w:autoSpaceDN w:val="0"/>
              <w:adjustRightInd w:val="0"/>
              <w:snapToGrid w:val="0"/>
              <w:jc w:val="center"/>
              <w:rPr>
                <w:rFonts w:ascii="仿宋" w:eastAsia="仿宋" w:hAnsi="仿宋" w:cs="Noto Sans CJK JP Regular"/>
                <w:kern w:val="0"/>
                <w:sz w:val="30"/>
                <w:szCs w:val="30"/>
                <w:shd w:val="clear" w:color="auto" w:fill="CCE8CF" w:themeFill="background1"/>
                <w:lang w:val="zh-CN" w:bidi="zh-CN"/>
              </w:rPr>
            </w:pPr>
            <w:r>
              <w:rPr>
                <w:rFonts w:ascii="Times New Roman" w:eastAsia="仿宋" w:hAnsi="Times New Roman" w:cs="Times New Roman" w:hint="eastAsia"/>
                <w:sz w:val="30"/>
                <w:szCs w:val="30"/>
                <w:shd w:val="clear" w:color="auto" w:fill="CCE8CF" w:themeFill="background1"/>
              </w:rPr>
              <w:t>（由组委会填写）</w:t>
            </w:r>
          </w:p>
        </w:tc>
        <w:tc>
          <w:tcPr>
            <w:tcW w:w="7383" w:type="dxa"/>
            <w:gridSpan w:val="8"/>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2504"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作品名称</w:t>
            </w:r>
          </w:p>
        </w:tc>
        <w:tc>
          <w:tcPr>
            <w:tcW w:w="7383" w:type="dxa"/>
            <w:gridSpan w:val="8"/>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2504"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团队名称</w:t>
            </w:r>
          </w:p>
        </w:tc>
        <w:tc>
          <w:tcPr>
            <w:tcW w:w="7383" w:type="dxa"/>
            <w:gridSpan w:val="8"/>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2504"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所在高校</w:t>
            </w:r>
          </w:p>
        </w:tc>
        <w:tc>
          <w:tcPr>
            <w:tcW w:w="7383" w:type="dxa"/>
            <w:gridSpan w:val="8"/>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2504" w:type="dxa"/>
            <w:gridSpan w:val="2"/>
          </w:tcPr>
          <w:p w:rsidR="00062EA1" w:rsidRDefault="00E94583">
            <w:pPr>
              <w:autoSpaceDE w:val="0"/>
              <w:autoSpaceDN w:val="0"/>
              <w:adjustRightInd w:val="0"/>
              <w:snapToGrid w:val="0"/>
              <w:ind w:left="29" w:right="282"/>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参赛组别</w:t>
            </w:r>
          </w:p>
        </w:tc>
        <w:tc>
          <w:tcPr>
            <w:tcW w:w="7383" w:type="dxa"/>
            <w:gridSpan w:val="8"/>
          </w:tcPr>
          <w:p w:rsidR="00062EA1" w:rsidRDefault="00E94583">
            <w:pPr>
              <w:autoSpaceDE w:val="0"/>
              <w:autoSpaceDN w:val="0"/>
              <w:adjustRightInd w:val="0"/>
              <w:snapToGrid w:val="0"/>
              <w:ind w:left="107"/>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创意健康</w:t>
            </w:r>
            <w:r>
              <w:rPr>
                <w:rFonts w:ascii="仿宋" w:eastAsia="仿宋" w:hAnsi="仿宋" w:cs="Noto Sans CJK JP Regular"/>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 xml:space="preserve">　　智慧健康</w:t>
            </w:r>
            <w:r>
              <w:rPr>
                <w:rFonts w:ascii="仿宋" w:eastAsia="仿宋" w:hAnsi="仿宋" w:cs="Noto Sans CJK JP Regular"/>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 xml:space="preserve">　　医药健康</w:t>
            </w:r>
            <w:r>
              <w:rPr>
                <w:rFonts w:ascii="仿宋" w:eastAsia="仿宋" w:hAnsi="仿宋" w:cs="Noto Sans CJK JP Regular"/>
                <w:kern w:val="0"/>
                <w:sz w:val="32"/>
                <w:szCs w:val="32"/>
                <w:shd w:val="clear" w:color="auto" w:fill="CCE8CF" w:themeFill="background1"/>
                <w:lang w:val="zh-CN" w:bidi="zh-CN"/>
              </w:rPr>
              <w:t xml:space="preserve"> □ </w:t>
            </w:r>
          </w:p>
        </w:tc>
      </w:tr>
      <w:tr w:rsidR="00062EA1">
        <w:trPr>
          <w:cantSplit/>
          <w:jc w:val="center"/>
        </w:trPr>
        <w:tc>
          <w:tcPr>
            <w:tcW w:w="885" w:type="dxa"/>
            <w:vMerge w:val="restart"/>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申报代表情况</w:t>
            </w:r>
          </w:p>
        </w:tc>
        <w:tc>
          <w:tcPr>
            <w:tcW w:w="1619"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姓名</w:t>
            </w:r>
          </w:p>
        </w:tc>
        <w:tc>
          <w:tcPr>
            <w:tcW w:w="2424" w:type="dxa"/>
            <w:gridSpan w:val="2"/>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417" w:type="dxa"/>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性别</w:t>
            </w:r>
          </w:p>
        </w:tc>
        <w:tc>
          <w:tcPr>
            <w:tcW w:w="901" w:type="dxa"/>
            <w:gridSpan w:val="2"/>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367"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出生年月</w:t>
            </w:r>
          </w:p>
        </w:tc>
        <w:tc>
          <w:tcPr>
            <w:tcW w:w="1274" w:type="dxa"/>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619"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学校</w:t>
            </w:r>
          </w:p>
        </w:tc>
        <w:tc>
          <w:tcPr>
            <w:tcW w:w="2424" w:type="dxa"/>
            <w:gridSpan w:val="2"/>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2318" w:type="dxa"/>
            <w:gridSpan w:val="3"/>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年级</w:t>
            </w:r>
          </w:p>
        </w:tc>
        <w:tc>
          <w:tcPr>
            <w:tcW w:w="2641" w:type="dxa"/>
            <w:gridSpan w:val="3"/>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619"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培养层次</w:t>
            </w:r>
          </w:p>
        </w:tc>
        <w:tc>
          <w:tcPr>
            <w:tcW w:w="2424"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硕士□</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博士□</w:t>
            </w:r>
          </w:p>
        </w:tc>
        <w:tc>
          <w:tcPr>
            <w:tcW w:w="1559"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学位类型</w:t>
            </w:r>
          </w:p>
        </w:tc>
        <w:tc>
          <w:tcPr>
            <w:tcW w:w="3400" w:type="dxa"/>
            <w:gridSpan w:val="4"/>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专业型□</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学术型□</w:t>
            </w:r>
          </w:p>
        </w:tc>
      </w:tr>
      <w:tr w:rsidR="00062EA1">
        <w:trPr>
          <w:cantSplit/>
          <w:jc w:val="center"/>
        </w:trPr>
        <w:tc>
          <w:tcPr>
            <w:tcW w:w="885" w:type="dxa"/>
            <w:vMerge/>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619" w:type="dxa"/>
            <w:vMerge w:val="restart"/>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通讯地址</w:t>
            </w:r>
          </w:p>
        </w:tc>
        <w:tc>
          <w:tcPr>
            <w:tcW w:w="3983" w:type="dxa"/>
            <w:gridSpan w:val="4"/>
            <w:vMerge w:val="restart"/>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518"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邮政编码</w:t>
            </w:r>
          </w:p>
        </w:tc>
        <w:tc>
          <w:tcPr>
            <w:tcW w:w="1882" w:type="dxa"/>
            <w:gridSpan w:val="2"/>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619" w:type="dxa"/>
            <w:vMerge/>
            <w:vAlign w:val="center"/>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3983" w:type="dxa"/>
            <w:gridSpan w:val="4"/>
            <w:vMerge/>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c>
          <w:tcPr>
            <w:tcW w:w="1518"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办公电话</w:t>
            </w:r>
          </w:p>
        </w:tc>
        <w:tc>
          <w:tcPr>
            <w:tcW w:w="1882" w:type="dxa"/>
            <w:gridSpan w:val="2"/>
          </w:tcPr>
          <w:p w:rsidR="00062EA1" w:rsidRDefault="00062EA1">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val="restart"/>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其他作者（个人申报无需填写）</w:t>
            </w:r>
          </w:p>
        </w:tc>
        <w:tc>
          <w:tcPr>
            <w:tcW w:w="1619"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姓</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名</w:t>
            </w:r>
          </w:p>
        </w:tc>
        <w:tc>
          <w:tcPr>
            <w:tcW w:w="865" w:type="dxa"/>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年龄</w:t>
            </w:r>
          </w:p>
        </w:tc>
        <w:tc>
          <w:tcPr>
            <w:tcW w:w="1559" w:type="dxa"/>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培养层次</w:t>
            </w:r>
          </w:p>
        </w:tc>
        <w:tc>
          <w:tcPr>
            <w:tcW w:w="1559" w:type="dxa"/>
            <w:gridSpan w:val="2"/>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学位类型</w:t>
            </w:r>
          </w:p>
        </w:tc>
        <w:tc>
          <w:tcPr>
            <w:tcW w:w="2126" w:type="dxa"/>
            <w:gridSpan w:val="3"/>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培养高校</w:t>
            </w:r>
          </w:p>
        </w:tc>
        <w:tc>
          <w:tcPr>
            <w:tcW w:w="1274" w:type="dxa"/>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签名</w:t>
            </w: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gridSpan w:val="2"/>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gridSpan w:val="2"/>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gridSpan w:val="2"/>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gridSpan w:val="2"/>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gridSpan w:val="2"/>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59" w:type="dxa"/>
            <w:gridSpan w:val="2"/>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val="restart"/>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指导</w:t>
            </w:r>
          </w:p>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教师</w:t>
            </w:r>
          </w:p>
        </w:tc>
        <w:tc>
          <w:tcPr>
            <w:tcW w:w="1619"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姓</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名</w:t>
            </w:r>
          </w:p>
        </w:tc>
        <w:tc>
          <w:tcPr>
            <w:tcW w:w="865" w:type="dxa"/>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年龄</w:t>
            </w:r>
          </w:p>
        </w:tc>
        <w:tc>
          <w:tcPr>
            <w:tcW w:w="3118" w:type="dxa"/>
            <w:gridSpan w:val="3"/>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所在学科</w:t>
            </w:r>
          </w:p>
        </w:tc>
        <w:tc>
          <w:tcPr>
            <w:tcW w:w="2126" w:type="dxa"/>
            <w:gridSpan w:val="3"/>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所在单位</w:t>
            </w:r>
          </w:p>
        </w:tc>
        <w:tc>
          <w:tcPr>
            <w:tcW w:w="1274" w:type="dxa"/>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签名</w:t>
            </w: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3118"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jc w:val="center"/>
        </w:trPr>
        <w:tc>
          <w:tcPr>
            <w:tcW w:w="885" w:type="dxa"/>
            <w:vMerge/>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19"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86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3118"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126" w:type="dxa"/>
            <w:gridSpan w:val="3"/>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274"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cantSplit/>
          <w:trHeight w:val="2617"/>
          <w:jc w:val="center"/>
        </w:trPr>
        <w:tc>
          <w:tcPr>
            <w:tcW w:w="885" w:type="dxa"/>
          </w:tcPr>
          <w:p w:rsidR="00062EA1" w:rsidRDefault="00E94583">
            <w:pPr>
              <w:autoSpaceDE w:val="0"/>
              <w:autoSpaceDN w:val="0"/>
              <w:adjustRightInd w:val="0"/>
              <w:snapToGrid w:val="0"/>
              <w:ind w:right="57"/>
              <w:jc w:val="center"/>
              <w:rPr>
                <w:rFonts w:ascii="仿宋" w:eastAsia="仿宋" w:hAnsi="仿宋" w:cs="Noto Sans Mono CJK JP Regular"/>
                <w:kern w:val="0"/>
                <w:sz w:val="32"/>
                <w:szCs w:val="32"/>
                <w:shd w:val="clear" w:color="auto" w:fill="CCE8CF" w:themeFill="background1"/>
                <w:lang w:val="zh-CN" w:bidi="zh-CN"/>
              </w:rPr>
            </w:pPr>
            <w:r>
              <w:rPr>
                <w:rFonts w:ascii="仿宋" w:eastAsia="仿宋" w:hAnsi="仿宋" w:cs="Noto Sans Mono CJK JP Regular" w:hint="eastAsia"/>
                <w:kern w:val="0"/>
                <w:sz w:val="32"/>
                <w:szCs w:val="32"/>
                <w:shd w:val="clear" w:color="auto" w:fill="CCE8CF" w:themeFill="background1"/>
                <w:lang w:val="zh-CN" w:bidi="zh-CN"/>
              </w:rPr>
              <w:lastRenderedPageBreak/>
              <w:t>作品内容</w:t>
            </w:r>
            <w:r>
              <w:rPr>
                <w:rFonts w:ascii="仿宋" w:eastAsia="仿宋" w:hAnsi="仿宋" w:cs="Noto Sans CJK JP Regular" w:hint="eastAsia"/>
                <w:kern w:val="0"/>
                <w:sz w:val="32"/>
                <w:szCs w:val="32"/>
                <w:shd w:val="clear" w:color="auto" w:fill="CCE8CF" w:themeFill="background1"/>
                <w:lang w:val="zh-CN" w:bidi="zh-CN"/>
              </w:rPr>
              <w:t>摘要</w:t>
            </w:r>
          </w:p>
        </w:tc>
        <w:tc>
          <w:tcPr>
            <w:tcW w:w="9002" w:type="dxa"/>
            <w:gridSpan w:val="9"/>
          </w:tcPr>
          <w:p w:rsidR="00062EA1" w:rsidRDefault="00E94583">
            <w:pPr>
              <w:autoSpaceDE w:val="0"/>
              <w:autoSpaceDN w:val="0"/>
              <w:adjustRightInd w:val="0"/>
              <w:snapToGrid w:val="0"/>
              <w:jc w:val="left"/>
              <w:rPr>
                <w:rFonts w:ascii="仿宋" w:eastAsia="仿宋" w:hAnsi="仿宋" w:cs="Noto Sans Mono CJK JP Regular"/>
                <w:kern w:val="0"/>
                <w:sz w:val="32"/>
                <w:szCs w:val="32"/>
                <w:shd w:val="clear" w:color="auto" w:fill="CCE8CF" w:themeFill="background1"/>
                <w:lang w:val="zh-CN" w:bidi="zh-CN"/>
              </w:rPr>
            </w:pPr>
            <w:r>
              <w:rPr>
                <w:rFonts w:ascii="仿宋" w:eastAsia="仿宋" w:hAnsi="仿宋" w:cs="Noto Sans Mono CJK JP Regular" w:hint="eastAsia"/>
                <w:kern w:val="0"/>
                <w:sz w:val="32"/>
                <w:szCs w:val="32"/>
                <w:shd w:val="clear" w:color="auto" w:fill="CCE8CF" w:themeFill="background1"/>
                <w:lang w:val="zh-CN" w:bidi="zh-CN"/>
              </w:rPr>
              <w:t>（不超过</w:t>
            </w:r>
            <w:r>
              <w:rPr>
                <w:rFonts w:ascii="仿宋" w:eastAsia="仿宋" w:hAnsi="仿宋" w:cs="Noto Sans Mono CJK JP Regular"/>
                <w:kern w:val="0"/>
                <w:sz w:val="32"/>
                <w:szCs w:val="32"/>
                <w:shd w:val="clear" w:color="auto" w:fill="CCE8CF" w:themeFill="background1"/>
                <w:lang w:val="zh-CN" w:bidi="zh-CN"/>
              </w:rPr>
              <w:t>3</w:t>
            </w:r>
            <w:r>
              <w:rPr>
                <w:rFonts w:ascii="仿宋" w:eastAsia="仿宋" w:hAnsi="仿宋" w:cs="Noto Sans Mono CJK JP Regular" w:hint="eastAsia"/>
                <w:kern w:val="0"/>
                <w:sz w:val="32"/>
                <w:szCs w:val="32"/>
                <w:shd w:val="clear" w:color="auto" w:fill="CCE8CF" w:themeFill="background1"/>
                <w:lang w:val="zh-CN" w:bidi="zh-CN"/>
              </w:rPr>
              <w:t>00</w:t>
            </w:r>
            <w:r>
              <w:rPr>
                <w:rFonts w:ascii="仿宋" w:eastAsia="仿宋" w:hAnsi="仿宋" w:cs="Noto Sans Mono CJK JP Regular" w:hint="eastAsia"/>
                <w:kern w:val="0"/>
                <w:sz w:val="32"/>
                <w:szCs w:val="32"/>
                <w:shd w:val="clear" w:color="auto" w:fill="CCE8CF" w:themeFill="background1"/>
                <w:lang w:val="zh-CN" w:bidi="zh-CN"/>
              </w:rPr>
              <w:t>字）</w:t>
            </w:r>
          </w:p>
        </w:tc>
      </w:tr>
      <w:tr w:rsidR="00062EA1">
        <w:trPr>
          <w:cantSplit/>
          <w:jc w:val="center"/>
        </w:trPr>
        <w:tc>
          <w:tcPr>
            <w:tcW w:w="885" w:type="dxa"/>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本人</w:t>
            </w:r>
          </w:p>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承诺</w:t>
            </w:r>
          </w:p>
        </w:tc>
        <w:tc>
          <w:tcPr>
            <w:tcW w:w="9002" w:type="dxa"/>
            <w:gridSpan w:val="9"/>
          </w:tcPr>
          <w:p w:rsidR="00062EA1" w:rsidRDefault="00E94583">
            <w:pPr>
              <w:autoSpaceDE w:val="0"/>
              <w:autoSpaceDN w:val="0"/>
              <w:adjustRightInd w:val="0"/>
              <w:snapToGrid w:val="0"/>
              <w:ind w:firstLineChars="200" w:firstLine="640"/>
              <w:jc w:val="left"/>
              <w:rPr>
                <w:rFonts w:ascii="仿宋" w:eastAsia="仿宋" w:hAnsi="仿宋" w:cs="Noto Sans Mono CJK JP Regular"/>
                <w:kern w:val="0"/>
                <w:sz w:val="32"/>
                <w:szCs w:val="32"/>
                <w:shd w:val="clear" w:color="auto" w:fill="CCE8CF" w:themeFill="background1"/>
                <w:lang w:val="zh-CN" w:bidi="zh-CN"/>
              </w:rPr>
            </w:pPr>
            <w:r>
              <w:rPr>
                <w:rFonts w:ascii="仿宋" w:eastAsia="仿宋" w:hAnsi="仿宋" w:cs="Noto Sans Mono CJK JP Regular" w:hint="eastAsia"/>
                <w:kern w:val="0"/>
                <w:sz w:val="32"/>
                <w:szCs w:val="32"/>
                <w:shd w:val="clear" w:color="auto" w:fill="CCE8CF" w:themeFill="background1"/>
                <w:lang w:val="zh-CN" w:bidi="zh-CN"/>
              </w:rPr>
              <w:t>本人承诺提交的作品为自有</w:t>
            </w:r>
            <w:r>
              <w:rPr>
                <w:rFonts w:ascii="仿宋" w:eastAsia="仿宋" w:hAnsi="仿宋" w:cs="Noto Sans Mono CJK JP Regular"/>
                <w:kern w:val="0"/>
                <w:sz w:val="32"/>
                <w:szCs w:val="32"/>
                <w:shd w:val="clear" w:color="auto" w:fill="CCE8CF" w:themeFill="background1"/>
                <w:lang w:val="zh-CN" w:bidi="zh-CN"/>
              </w:rPr>
              <w:t>知识产权</w:t>
            </w:r>
            <w:r>
              <w:rPr>
                <w:rFonts w:ascii="仿宋" w:eastAsia="仿宋" w:hAnsi="仿宋" w:cs="Noto Sans Mono CJK JP Regular" w:hint="eastAsia"/>
                <w:kern w:val="0"/>
                <w:sz w:val="32"/>
                <w:szCs w:val="32"/>
                <w:shd w:val="clear" w:color="auto" w:fill="CCE8CF" w:themeFill="background1"/>
                <w:lang w:val="zh-CN" w:bidi="zh-CN"/>
              </w:rPr>
              <w:t>、不存在同一作品投送江苏省科研创新其他赛事的情况。如有违背，本人</w:t>
            </w:r>
            <w:r>
              <w:rPr>
                <w:rFonts w:ascii="仿宋" w:eastAsia="仿宋" w:hAnsi="仿宋" w:cs="Noto Sans Mono CJK JP Regular" w:hint="eastAsia"/>
                <w:kern w:val="0"/>
                <w:sz w:val="32"/>
                <w:szCs w:val="32"/>
                <w:shd w:val="clear" w:color="auto" w:fill="CCE8CF" w:themeFill="background1"/>
                <w:lang w:val="zh-CN" w:bidi="zh-CN"/>
              </w:rPr>
              <w:t>/</w:t>
            </w:r>
            <w:r>
              <w:rPr>
                <w:rFonts w:ascii="仿宋" w:eastAsia="仿宋" w:hAnsi="仿宋" w:cs="Noto Sans Mono CJK JP Regular" w:hint="eastAsia"/>
                <w:kern w:val="0"/>
                <w:sz w:val="32"/>
                <w:szCs w:val="32"/>
                <w:shd w:val="clear" w:color="auto" w:fill="CCE8CF" w:themeFill="background1"/>
                <w:lang w:val="zh-CN" w:bidi="zh-CN"/>
              </w:rPr>
              <w:t>团队愿意</w:t>
            </w:r>
            <w:r>
              <w:rPr>
                <w:rFonts w:ascii="仿宋" w:eastAsia="仿宋" w:hAnsi="仿宋" w:cs="Noto Sans Mono CJK JP Regular"/>
                <w:kern w:val="0"/>
                <w:sz w:val="32"/>
                <w:szCs w:val="32"/>
                <w:shd w:val="clear" w:color="auto" w:fill="CCE8CF" w:themeFill="background1"/>
                <w:lang w:val="zh-CN" w:bidi="zh-CN"/>
              </w:rPr>
              <w:t>承担</w:t>
            </w:r>
            <w:r>
              <w:rPr>
                <w:rFonts w:ascii="仿宋" w:eastAsia="仿宋" w:hAnsi="仿宋" w:cs="Noto Sans Mono CJK JP Regular" w:hint="eastAsia"/>
                <w:kern w:val="0"/>
                <w:sz w:val="32"/>
                <w:szCs w:val="32"/>
                <w:shd w:val="clear" w:color="auto" w:fill="CCE8CF" w:themeFill="background1"/>
                <w:lang w:val="zh-CN" w:bidi="zh-CN"/>
              </w:rPr>
              <w:t>由此引起的</w:t>
            </w:r>
            <w:r>
              <w:rPr>
                <w:rFonts w:ascii="仿宋" w:eastAsia="仿宋" w:hAnsi="仿宋" w:cs="Noto Sans Mono CJK JP Regular"/>
                <w:kern w:val="0"/>
                <w:sz w:val="32"/>
                <w:szCs w:val="32"/>
                <w:shd w:val="clear" w:color="auto" w:fill="CCE8CF" w:themeFill="background1"/>
                <w:lang w:val="zh-CN" w:bidi="zh-CN"/>
              </w:rPr>
              <w:t>一切相关法律和经济赔偿责任并保护组织方免于承担责任。</w:t>
            </w:r>
          </w:p>
          <w:p w:rsidR="00062EA1" w:rsidRDefault="00E94583">
            <w:pPr>
              <w:autoSpaceDE w:val="0"/>
              <w:autoSpaceDN w:val="0"/>
              <w:adjustRightInd w:val="0"/>
              <w:snapToGrid w:val="0"/>
              <w:ind w:firstLineChars="200" w:firstLine="640"/>
              <w:jc w:val="left"/>
              <w:rPr>
                <w:rFonts w:ascii="仿宋" w:eastAsia="仿宋" w:hAnsi="仿宋" w:cs="Noto Sans Mono CJK JP Regular"/>
                <w:kern w:val="0"/>
                <w:sz w:val="32"/>
                <w:szCs w:val="32"/>
                <w:shd w:val="clear" w:color="auto" w:fill="CCE8CF" w:themeFill="background1"/>
                <w:lang w:val="zh-CN" w:bidi="zh-CN"/>
              </w:rPr>
            </w:pPr>
            <w:r>
              <w:rPr>
                <w:rFonts w:ascii="仿宋" w:eastAsia="仿宋" w:hAnsi="仿宋" w:cs="Noto Sans Mono CJK JP Regular" w:hint="eastAsia"/>
                <w:kern w:val="0"/>
                <w:sz w:val="32"/>
                <w:szCs w:val="32"/>
                <w:shd w:val="clear" w:color="auto" w:fill="CCE8CF" w:themeFill="background1"/>
                <w:lang w:val="zh-CN" w:bidi="zh-CN"/>
              </w:rPr>
              <w:t>本人承诺：（请抄写以上内容）</w:t>
            </w: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200" w:firstLine="640"/>
              <w:jc w:val="left"/>
              <w:rPr>
                <w:rFonts w:ascii="仿宋" w:eastAsia="仿宋" w:hAnsi="仿宋" w:cs="Noto Sans CJK JP Regular"/>
                <w:kern w:val="0"/>
                <w:sz w:val="32"/>
                <w:szCs w:val="32"/>
                <w:shd w:val="clear" w:color="auto" w:fill="CCE8CF" w:themeFill="background1"/>
                <w:lang w:val="zh-CN" w:bidi="zh-CN"/>
              </w:rPr>
            </w:pPr>
          </w:p>
          <w:p w:rsidR="00062EA1" w:rsidRDefault="00E94583">
            <w:pPr>
              <w:autoSpaceDE w:val="0"/>
              <w:autoSpaceDN w:val="0"/>
              <w:adjustRightInd w:val="0"/>
              <w:snapToGrid w:val="0"/>
              <w:ind w:right="1120" w:firstLineChars="1400" w:firstLine="448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本人或团队代表签名：</w:t>
            </w:r>
          </w:p>
          <w:p w:rsidR="00062EA1" w:rsidRDefault="00E94583">
            <w:pPr>
              <w:autoSpaceDE w:val="0"/>
              <w:autoSpaceDN w:val="0"/>
              <w:adjustRightInd w:val="0"/>
              <w:snapToGrid w:val="0"/>
              <w:jc w:val="right"/>
              <w:rPr>
                <w:rFonts w:ascii="仿宋" w:eastAsia="仿宋" w:hAnsi="仿宋" w:cs="Noto Sans Mono CJK JP Regular"/>
                <w:kern w:val="0"/>
                <w:sz w:val="32"/>
                <w:szCs w:val="32"/>
                <w:shd w:val="clear" w:color="auto" w:fill="CCE8CF" w:themeFill="background1"/>
                <w:lang w:val="zh-CN" w:bidi="zh-CN"/>
              </w:rPr>
            </w:pPr>
            <w:r>
              <w:rPr>
                <w:rFonts w:ascii="仿宋" w:eastAsia="仿宋" w:hAnsi="仿宋" w:cs="Noto Sans Mono CJK JP Regular" w:hint="eastAsia"/>
                <w:kern w:val="0"/>
                <w:sz w:val="32"/>
                <w:szCs w:val="32"/>
                <w:shd w:val="clear" w:color="auto" w:fill="CCE8CF" w:themeFill="background1"/>
                <w:lang w:val="zh-CN" w:bidi="zh-CN"/>
              </w:rPr>
              <w:t>年</w:t>
            </w:r>
            <w:r>
              <w:rPr>
                <w:rFonts w:ascii="仿宋" w:eastAsia="仿宋" w:hAnsi="仿宋" w:cs="Noto Sans Mono CJK JP Regular" w:hint="eastAsia"/>
                <w:kern w:val="0"/>
                <w:sz w:val="32"/>
                <w:szCs w:val="32"/>
                <w:shd w:val="clear" w:color="auto" w:fill="CCE8CF" w:themeFill="background1"/>
                <w:lang w:val="zh-CN" w:bidi="zh-CN"/>
              </w:rPr>
              <w:t xml:space="preserve">  </w:t>
            </w:r>
            <w:r>
              <w:rPr>
                <w:rFonts w:ascii="仿宋" w:eastAsia="仿宋" w:hAnsi="仿宋" w:cs="Noto Sans Mono CJK JP Regular" w:hint="eastAsia"/>
                <w:kern w:val="0"/>
                <w:sz w:val="32"/>
                <w:szCs w:val="32"/>
                <w:shd w:val="clear" w:color="auto" w:fill="CCE8CF" w:themeFill="background1"/>
                <w:lang w:val="zh-CN" w:bidi="zh-CN"/>
              </w:rPr>
              <w:t>月</w:t>
            </w:r>
            <w:r>
              <w:rPr>
                <w:rFonts w:ascii="仿宋" w:eastAsia="仿宋" w:hAnsi="仿宋" w:cs="Noto Sans Mono CJK JP Regular" w:hint="eastAsia"/>
                <w:kern w:val="0"/>
                <w:sz w:val="32"/>
                <w:szCs w:val="32"/>
                <w:shd w:val="clear" w:color="auto" w:fill="CCE8CF" w:themeFill="background1"/>
                <w:lang w:val="zh-CN" w:bidi="zh-CN"/>
              </w:rPr>
              <w:t xml:space="preserve">  </w:t>
            </w:r>
            <w:r>
              <w:rPr>
                <w:rFonts w:ascii="仿宋" w:eastAsia="仿宋" w:hAnsi="仿宋" w:cs="Noto Sans Mono CJK JP Regular" w:hint="eastAsia"/>
                <w:kern w:val="0"/>
                <w:sz w:val="32"/>
                <w:szCs w:val="32"/>
                <w:shd w:val="clear" w:color="auto" w:fill="CCE8CF" w:themeFill="background1"/>
                <w:lang w:val="zh-CN" w:bidi="zh-CN"/>
              </w:rPr>
              <w:t>日</w:t>
            </w:r>
          </w:p>
        </w:tc>
      </w:tr>
      <w:tr w:rsidR="00062EA1">
        <w:trPr>
          <w:cantSplit/>
          <w:jc w:val="center"/>
        </w:trPr>
        <w:tc>
          <w:tcPr>
            <w:tcW w:w="885" w:type="dxa"/>
            <w:vAlign w:val="center"/>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单位</w:t>
            </w:r>
          </w:p>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审核</w:t>
            </w:r>
          </w:p>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推荐</w:t>
            </w:r>
          </w:p>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情况</w:t>
            </w:r>
          </w:p>
        </w:tc>
        <w:tc>
          <w:tcPr>
            <w:tcW w:w="9002" w:type="dxa"/>
            <w:gridSpan w:val="9"/>
          </w:tcPr>
          <w:p w:rsidR="00062EA1" w:rsidRDefault="00062EA1">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p>
          <w:p w:rsidR="00062EA1" w:rsidRDefault="00062EA1">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p>
          <w:p w:rsidR="00062EA1" w:rsidRDefault="00E94583">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研究生管理部门签章：</w:t>
            </w:r>
          </w:p>
          <w:p w:rsidR="00062EA1" w:rsidRDefault="00E94583">
            <w:pPr>
              <w:autoSpaceDE w:val="0"/>
              <w:autoSpaceDN w:val="0"/>
              <w:adjustRightInd w:val="0"/>
              <w:snapToGrid w:val="0"/>
              <w:ind w:firstLineChars="800" w:firstLine="256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负责人签名：</w:t>
            </w:r>
          </w:p>
          <w:p w:rsidR="00062EA1" w:rsidRDefault="00E94583">
            <w:pPr>
              <w:autoSpaceDE w:val="0"/>
              <w:autoSpaceDN w:val="0"/>
              <w:adjustRightInd w:val="0"/>
              <w:snapToGrid w:val="0"/>
              <w:ind w:firstLineChars="200" w:firstLine="64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年</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月</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日</w:t>
            </w:r>
          </w:p>
        </w:tc>
      </w:tr>
    </w:tbl>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r>
        <w:rPr>
          <w:rFonts w:ascii="Times New Roman" w:eastAsia="仿宋" w:hAnsi="Times New Roman" w:cs="Times New Roman" w:hint="eastAsia"/>
          <w:sz w:val="32"/>
          <w:szCs w:val="32"/>
          <w:shd w:val="clear" w:color="auto" w:fill="CCE8CF" w:themeFill="background1"/>
        </w:rPr>
        <w:lastRenderedPageBreak/>
        <w:t>附件</w:t>
      </w:r>
      <w:r>
        <w:rPr>
          <w:rFonts w:ascii="Times New Roman" w:eastAsia="仿宋" w:hAnsi="Times New Roman" w:cs="Times New Roman" w:hint="eastAsia"/>
          <w:sz w:val="32"/>
          <w:szCs w:val="32"/>
          <w:shd w:val="clear" w:color="auto" w:fill="CCE8CF" w:themeFill="background1"/>
        </w:rPr>
        <w:t>3</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hint="eastAsia"/>
          <w:sz w:val="32"/>
          <w:szCs w:val="32"/>
          <w:shd w:val="clear" w:color="auto" w:fill="CCE8CF" w:themeFill="background1"/>
        </w:rPr>
        <w:t xml:space="preserve"> </w:t>
      </w:r>
    </w:p>
    <w:p w:rsidR="00062EA1" w:rsidRDefault="00062EA1">
      <w:pPr>
        <w:widowControl/>
        <w:jc w:val="left"/>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2018</w:t>
      </w:r>
      <w:r>
        <w:rPr>
          <w:rFonts w:ascii="黑体" w:eastAsia="黑体" w:hAnsi="黑体" w:cs="Times New Roman" w:hint="eastAsia"/>
          <w:sz w:val="44"/>
          <w:szCs w:val="44"/>
          <w:shd w:val="clear" w:color="auto" w:fill="CCE8CF" w:themeFill="background1"/>
        </w:rPr>
        <w:t>年江苏省“健康江苏”创意大赛</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参赛作品申报评审表</w:t>
      </w:r>
    </w:p>
    <w:tbl>
      <w:tblPr>
        <w:tblpPr w:leftFromText="180" w:rightFromText="180" w:vertAnchor="text" w:horzAnchor="margin" w:tblpXSpec="center" w:tblpY="24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2"/>
        <w:gridCol w:w="7393"/>
      </w:tblGrid>
      <w:tr w:rsidR="00062EA1">
        <w:trPr>
          <w:trHeight w:val="699"/>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作品编号</w:t>
            </w:r>
          </w:p>
          <w:p w:rsidR="00062EA1" w:rsidRDefault="00E94583">
            <w:pPr>
              <w:autoSpaceDE w:val="0"/>
              <w:autoSpaceDN w:val="0"/>
              <w:adjustRightInd w:val="0"/>
              <w:snapToGrid w:val="0"/>
              <w:jc w:val="center"/>
              <w:rPr>
                <w:rFonts w:ascii="仿宋" w:eastAsia="仿宋" w:hAnsi="仿宋" w:cs="Noto Sans CJK JP Regular"/>
                <w:kern w:val="0"/>
                <w:sz w:val="28"/>
                <w:szCs w:val="28"/>
                <w:shd w:val="clear" w:color="auto" w:fill="CCE8CF" w:themeFill="background1"/>
                <w:lang w:val="zh-CN" w:bidi="zh-CN"/>
              </w:rPr>
            </w:pPr>
            <w:r>
              <w:rPr>
                <w:rFonts w:ascii="仿宋" w:eastAsia="仿宋" w:hAnsi="仿宋" w:cs="Noto Sans CJK JP Regular" w:hint="eastAsia"/>
                <w:kern w:val="0"/>
                <w:sz w:val="28"/>
                <w:szCs w:val="28"/>
                <w:shd w:val="clear" w:color="auto" w:fill="CCE8CF" w:themeFill="background1"/>
                <w:lang w:val="zh-CN" w:bidi="zh-CN"/>
              </w:rPr>
              <w:t>（由组委会填写）</w:t>
            </w:r>
          </w:p>
        </w:tc>
        <w:tc>
          <w:tcPr>
            <w:tcW w:w="7393" w:type="dxa"/>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trHeight w:val="554"/>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作品名称</w:t>
            </w:r>
          </w:p>
        </w:tc>
        <w:tc>
          <w:tcPr>
            <w:tcW w:w="7393" w:type="dxa"/>
            <w:vAlign w:val="center"/>
          </w:tcPr>
          <w:p w:rsidR="00062EA1" w:rsidRDefault="00062EA1">
            <w:pPr>
              <w:autoSpaceDE w:val="0"/>
              <w:autoSpaceDN w:val="0"/>
              <w:adjustRightInd w:val="0"/>
              <w:snapToGrid w:val="0"/>
              <w:spacing w:before="32"/>
              <w:ind w:left="622"/>
              <w:jc w:val="left"/>
              <w:rPr>
                <w:rFonts w:ascii="仿宋" w:eastAsia="仿宋" w:hAnsi="仿宋" w:cs="Noto Sans CJK JP Regular"/>
                <w:spacing w:val="-1"/>
                <w:kern w:val="0"/>
                <w:sz w:val="32"/>
                <w:szCs w:val="32"/>
                <w:shd w:val="clear" w:color="auto" w:fill="CCE8CF" w:themeFill="background1"/>
                <w:lang w:val="zh-CN" w:bidi="zh-CN"/>
              </w:rPr>
            </w:pPr>
          </w:p>
        </w:tc>
      </w:tr>
      <w:tr w:rsidR="00062EA1">
        <w:trPr>
          <w:trHeight w:val="548"/>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作品表现形式</w:t>
            </w:r>
          </w:p>
        </w:tc>
        <w:tc>
          <w:tcPr>
            <w:tcW w:w="7393" w:type="dxa"/>
            <w:vAlign w:val="center"/>
          </w:tcPr>
          <w:p w:rsidR="00062EA1" w:rsidRDefault="00062EA1">
            <w:pPr>
              <w:autoSpaceDE w:val="0"/>
              <w:autoSpaceDN w:val="0"/>
              <w:adjustRightInd w:val="0"/>
              <w:snapToGrid w:val="0"/>
              <w:spacing w:before="32"/>
              <w:ind w:left="622"/>
              <w:jc w:val="left"/>
              <w:rPr>
                <w:rFonts w:ascii="仿宋" w:eastAsia="仿宋" w:hAnsi="仿宋" w:cs="Noto Sans CJK JP Regular"/>
                <w:spacing w:val="-1"/>
                <w:kern w:val="0"/>
                <w:sz w:val="32"/>
                <w:szCs w:val="32"/>
                <w:shd w:val="clear" w:color="auto" w:fill="CCE8CF" w:themeFill="background1"/>
                <w:lang w:val="zh-CN" w:bidi="zh-CN"/>
              </w:rPr>
            </w:pPr>
          </w:p>
        </w:tc>
      </w:tr>
      <w:tr w:rsidR="00062EA1">
        <w:trPr>
          <w:trHeight w:val="1017"/>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参赛组别</w:t>
            </w:r>
          </w:p>
        </w:tc>
        <w:tc>
          <w:tcPr>
            <w:tcW w:w="7393"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创意健康</w:t>
            </w:r>
            <w:r>
              <w:rPr>
                <w:rFonts w:ascii="仿宋" w:eastAsia="仿宋" w:hAnsi="仿宋" w:cs="Noto Sans CJK JP Regular"/>
                <w:kern w:val="0"/>
                <w:sz w:val="32"/>
                <w:szCs w:val="32"/>
                <w:shd w:val="clear" w:color="auto" w:fill="CCE8CF" w:themeFill="background1"/>
                <w:lang w:val="zh-CN" w:bidi="zh-CN"/>
              </w:rPr>
              <w:t xml:space="preserve"> □     </w:t>
            </w:r>
            <w:r>
              <w:rPr>
                <w:rFonts w:ascii="仿宋" w:eastAsia="仿宋" w:hAnsi="仿宋" w:cs="Noto Sans CJK JP Regular" w:hint="eastAsia"/>
                <w:kern w:val="0"/>
                <w:sz w:val="32"/>
                <w:szCs w:val="32"/>
                <w:shd w:val="clear" w:color="auto" w:fill="CCE8CF" w:themeFill="background1"/>
                <w:lang w:val="zh-CN" w:bidi="zh-CN"/>
              </w:rPr>
              <w:t>智慧健康</w:t>
            </w:r>
            <w:r>
              <w:rPr>
                <w:rFonts w:ascii="仿宋" w:eastAsia="仿宋" w:hAnsi="仿宋" w:cs="Noto Sans CJK JP Regular"/>
                <w:kern w:val="0"/>
                <w:sz w:val="32"/>
                <w:szCs w:val="32"/>
                <w:shd w:val="clear" w:color="auto" w:fill="CCE8CF" w:themeFill="background1"/>
                <w:lang w:val="zh-CN" w:bidi="zh-CN"/>
              </w:rPr>
              <w:t xml:space="preserve"> □      </w:t>
            </w:r>
            <w:r>
              <w:rPr>
                <w:rFonts w:ascii="仿宋" w:eastAsia="仿宋" w:hAnsi="仿宋" w:cs="Noto Sans CJK JP Regular" w:hint="eastAsia"/>
                <w:kern w:val="0"/>
                <w:sz w:val="32"/>
                <w:szCs w:val="32"/>
                <w:shd w:val="clear" w:color="auto" w:fill="CCE8CF" w:themeFill="background1"/>
                <w:lang w:val="zh-CN" w:bidi="zh-CN"/>
              </w:rPr>
              <w:t>医药健康</w:t>
            </w:r>
            <w:r>
              <w:rPr>
                <w:rFonts w:ascii="仿宋" w:eastAsia="仿宋" w:hAnsi="仿宋" w:cs="Noto Sans CJK JP Regular"/>
                <w:kern w:val="0"/>
                <w:sz w:val="32"/>
                <w:szCs w:val="32"/>
                <w:shd w:val="clear" w:color="auto" w:fill="CCE8CF" w:themeFill="background1"/>
                <w:lang w:val="zh-CN" w:bidi="zh-CN"/>
              </w:rPr>
              <w:t xml:space="preserve"> □ </w:t>
            </w:r>
          </w:p>
        </w:tc>
      </w:tr>
      <w:tr w:rsidR="00062EA1">
        <w:trPr>
          <w:trHeight w:val="1017"/>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创作</w:t>
            </w:r>
            <w:r>
              <w:rPr>
                <w:rFonts w:ascii="仿宋" w:eastAsia="仿宋" w:hAnsi="仿宋" w:cs="Noto Sans CJK JP Regular"/>
                <w:kern w:val="0"/>
                <w:sz w:val="32"/>
                <w:szCs w:val="32"/>
                <w:shd w:val="clear" w:color="auto" w:fill="CCE8CF" w:themeFill="background1"/>
                <w:lang w:val="zh-CN" w:bidi="zh-CN"/>
              </w:rPr>
              <w:t>依据</w:t>
            </w:r>
          </w:p>
        </w:tc>
        <w:tc>
          <w:tcPr>
            <w:tcW w:w="7393" w:type="dxa"/>
            <w:vAlign w:val="center"/>
          </w:tcPr>
          <w:p w:rsidR="00062EA1" w:rsidRDefault="00E94583">
            <w:pPr>
              <w:autoSpaceDE w:val="0"/>
              <w:autoSpaceDN w:val="0"/>
              <w:adjustRightInd w:val="0"/>
              <w:snapToGrid w:val="0"/>
              <w:spacing w:before="49"/>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意义、国内外研究</w:t>
            </w:r>
            <w:r>
              <w:rPr>
                <w:rFonts w:ascii="仿宋" w:eastAsia="仿宋" w:hAnsi="仿宋" w:cs="Noto Sans CJK JP Regular" w:hint="eastAsia"/>
                <w:kern w:val="0"/>
                <w:sz w:val="32"/>
                <w:szCs w:val="32"/>
                <w:shd w:val="clear" w:color="auto" w:fill="CCE8CF" w:themeFill="background1"/>
                <w:lang w:val="zh-CN" w:bidi="zh-CN"/>
              </w:rPr>
              <w:t>/</w:t>
            </w:r>
            <w:r>
              <w:rPr>
                <w:rFonts w:ascii="仿宋" w:eastAsia="仿宋" w:hAnsi="仿宋" w:cs="Noto Sans CJK JP Regular" w:hint="eastAsia"/>
                <w:kern w:val="0"/>
                <w:sz w:val="32"/>
                <w:szCs w:val="32"/>
                <w:shd w:val="clear" w:color="auto" w:fill="CCE8CF" w:themeFill="background1"/>
                <w:lang w:val="zh-CN" w:bidi="zh-CN"/>
              </w:rPr>
              <w:t>健康市场现状及发展动态分析：</w:t>
            </w:r>
          </w:p>
          <w:p w:rsidR="00062EA1" w:rsidRDefault="00062EA1">
            <w:pPr>
              <w:autoSpaceDE w:val="0"/>
              <w:autoSpaceDN w:val="0"/>
              <w:adjustRightInd w:val="0"/>
              <w:snapToGrid w:val="0"/>
              <w:spacing w:before="25"/>
              <w:ind w:left="622"/>
              <w:jc w:val="left"/>
              <w:rPr>
                <w:rFonts w:ascii="仿宋" w:eastAsia="仿宋" w:hAnsi="仿宋" w:cs="Noto Sans CJK JP Regular"/>
                <w:kern w:val="0"/>
                <w:sz w:val="32"/>
                <w:szCs w:val="32"/>
                <w:shd w:val="clear" w:color="auto" w:fill="CCE8CF" w:themeFill="background1"/>
                <w:lang w:val="zh-CN" w:bidi="zh-CN"/>
              </w:rPr>
            </w:pPr>
          </w:p>
        </w:tc>
      </w:tr>
      <w:tr w:rsidR="00062EA1">
        <w:trPr>
          <w:trHeight w:val="1017"/>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kern w:val="0"/>
                <w:sz w:val="32"/>
                <w:szCs w:val="32"/>
                <w:shd w:val="clear" w:color="auto" w:fill="CCE8CF" w:themeFill="background1"/>
                <w:lang w:val="zh-CN" w:bidi="zh-CN"/>
              </w:rPr>
              <w:t>创新内容</w:t>
            </w:r>
          </w:p>
        </w:tc>
        <w:tc>
          <w:tcPr>
            <w:tcW w:w="7393" w:type="dxa"/>
            <w:vAlign w:val="center"/>
          </w:tcPr>
          <w:p w:rsidR="00062EA1" w:rsidRDefault="00E94583">
            <w:pPr>
              <w:autoSpaceDE w:val="0"/>
              <w:autoSpaceDN w:val="0"/>
              <w:adjustRightInd w:val="0"/>
              <w:snapToGrid w:val="0"/>
              <w:spacing w:before="107"/>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kern w:val="0"/>
                <w:sz w:val="32"/>
                <w:szCs w:val="32"/>
                <w:shd w:val="clear" w:color="auto" w:fill="CCE8CF" w:themeFill="background1"/>
                <w:lang w:val="zh-CN" w:bidi="zh-CN"/>
              </w:rPr>
              <w:t>总体思路</w:t>
            </w:r>
            <w:r>
              <w:rPr>
                <w:rFonts w:ascii="仿宋" w:eastAsia="仿宋" w:hAnsi="仿宋" w:cs="Noto Sans CJK JP Regular" w:hint="eastAsia"/>
                <w:kern w:val="0"/>
                <w:sz w:val="32"/>
                <w:szCs w:val="32"/>
                <w:shd w:val="clear" w:color="auto" w:fill="CCE8CF" w:themeFill="background1"/>
                <w:lang w:val="zh-CN" w:bidi="zh-CN"/>
              </w:rPr>
              <w:t>、</w:t>
            </w:r>
            <w:r>
              <w:rPr>
                <w:rFonts w:ascii="仿宋" w:eastAsia="仿宋" w:hAnsi="仿宋" w:cs="Noto Sans CJK JP Regular"/>
                <w:kern w:val="0"/>
                <w:sz w:val="32"/>
                <w:szCs w:val="32"/>
                <w:shd w:val="clear" w:color="auto" w:fill="CCE8CF" w:themeFill="background1"/>
                <w:lang w:val="zh-CN" w:bidi="zh-CN"/>
              </w:rPr>
              <w:t>可行性分析</w:t>
            </w:r>
            <w:r>
              <w:rPr>
                <w:rFonts w:ascii="仿宋" w:eastAsia="仿宋" w:hAnsi="仿宋" w:cs="Noto Sans CJK JP Regular" w:hint="eastAsia"/>
                <w:kern w:val="0"/>
                <w:sz w:val="32"/>
                <w:szCs w:val="32"/>
                <w:shd w:val="clear" w:color="auto" w:fill="CCE8CF" w:themeFill="background1"/>
                <w:lang w:val="zh-CN" w:bidi="zh-CN"/>
              </w:rPr>
              <w:t>（技术手段或实施可行性）、</w:t>
            </w:r>
            <w:r>
              <w:rPr>
                <w:rFonts w:ascii="仿宋" w:eastAsia="仿宋" w:hAnsi="仿宋" w:cs="Noto Sans CJK JP Regular"/>
                <w:kern w:val="0"/>
                <w:sz w:val="32"/>
                <w:szCs w:val="32"/>
                <w:shd w:val="clear" w:color="auto" w:fill="CCE8CF" w:themeFill="background1"/>
                <w:lang w:val="zh-CN" w:bidi="zh-CN"/>
              </w:rPr>
              <w:t>本</w:t>
            </w:r>
            <w:r>
              <w:rPr>
                <w:rFonts w:ascii="仿宋" w:eastAsia="仿宋" w:hAnsi="仿宋" w:cs="Noto Sans CJK JP Regular" w:hint="eastAsia"/>
                <w:kern w:val="0"/>
                <w:sz w:val="32"/>
                <w:szCs w:val="32"/>
                <w:shd w:val="clear" w:color="auto" w:fill="CCE8CF" w:themeFill="background1"/>
                <w:lang w:val="zh-CN" w:bidi="zh-CN"/>
              </w:rPr>
              <w:t>作品</w:t>
            </w:r>
            <w:r>
              <w:rPr>
                <w:rFonts w:ascii="仿宋" w:eastAsia="仿宋" w:hAnsi="仿宋" w:cs="Noto Sans CJK JP Regular"/>
                <w:kern w:val="0"/>
                <w:sz w:val="32"/>
                <w:szCs w:val="32"/>
                <w:shd w:val="clear" w:color="auto" w:fill="CCE8CF" w:themeFill="background1"/>
                <w:lang w:val="zh-CN" w:bidi="zh-CN"/>
              </w:rPr>
              <w:t>的特色与创新之处</w:t>
            </w:r>
            <w:r>
              <w:rPr>
                <w:rFonts w:ascii="仿宋" w:eastAsia="仿宋" w:hAnsi="仿宋" w:cs="Noto Sans CJK JP Regular" w:hint="eastAsia"/>
                <w:kern w:val="0"/>
                <w:sz w:val="32"/>
                <w:szCs w:val="32"/>
                <w:shd w:val="clear" w:color="auto" w:fill="CCE8CF" w:themeFill="background1"/>
                <w:lang w:val="zh-CN" w:bidi="zh-CN"/>
              </w:rPr>
              <w:t>：</w:t>
            </w:r>
          </w:p>
          <w:p w:rsidR="00062EA1" w:rsidRDefault="00062EA1">
            <w:pPr>
              <w:autoSpaceDE w:val="0"/>
              <w:autoSpaceDN w:val="0"/>
              <w:adjustRightInd w:val="0"/>
              <w:snapToGrid w:val="0"/>
              <w:spacing w:before="32"/>
              <w:ind w:left="622"/>
              <w:jc w:val="left"/>
              <w:rPr>
                <w:rFonts w:ascii="仿宋" w:eastAsia="仿宋" w:hAnsi="仿宋" w:cs="Noto Sans CJK JP Regular"/>
                <w:spacing w:val="-1"/>
                <w:kern w:val="0"/>
                <w:sz w:val="32"/>
                <w:szCs w:val="32"/>
                <w:shd w:val="clear" w:color="auto" w:fill="CCE8CF" w:themeFill="background1"/>
                <w:lang w:val="zh-CN" w:bidi="zh-CN"/>
              </w:rPr>
            </w:pPr>
          </w:p>
        </w:tc>
      </w:tr>
      <w:tr w:rsidR="00062EA1">
        <w:trPr>
          <w:trHeight w:val="1017"/>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spacing w:val="-1"/>
                <w:kern w:val="0"/>
                <w:sz w:val="32"/>
                <w:szCs w:val="32"/>
                <w:shd w:val="clear" w:color="auto" w:fill="CCE8CF" w:themeFill="background1"/>
                <w:lang w:val="zh-CN" w:bidi="zh-CN"/>
              </w:rPr>
              <w:t>实施方案</w:t>
            </w:r>
          </w:p>
        </w:tc>
        <w:tc>
          <w:tcPr>
            <w:tcW w:w="7393" w:type="dxa"/>
            <w:vAlign w:val="center"/>
          </w:tcPr>
          <w:p w:rsidR="00062EA1" w:rsidRDefault="00E94583">
            <w:pPr>
              <w:autoSpaceDE w:val="0"/>
              <w:autoSpaceDN w:val="0"/>
              <w:adjustRightInd w:val="0"/>
              <w:snapToGrid w:val="0"/>
              <w:spacing w:before="32"/>
              <w:ind w:leftChars="-64" w:left="-96" w:hangingChars="12" w:hanging="38"/>
              <w:jc w:val="left"/>
              <w:rPr>
                <w:rFonts w:ascii="仿宋" w:eastAsia="仿宋" w:hAnsi="仿宋" w:cs="Noto Sans CJK JP Regular"/>
                <w:spacing w:val="-1"/>
                <w:kern w:val="0"/>
                <w:sz w:val="32"/>
                <w:szCs w:val="32"/>
                <w:shd w:val="clear" w:color="auto" w:fill="CCE8CF" w:themeFill="background1"/>
                <w:lang w:val="zh-CN" w:bidi="zh-CN"/>
              </w:rPr>
            </w:pPr>
            <w:r>
              <w:rPr>
                <w:rFonts w:ascii="仿宋" w:eastAsia="仿宋" w:hAnsi="仿宋" w:cs="Noto Sans CJK JP Regular" w:hint="eastAsia"/>
                <w:spacing w:val="-1"/>
                <w:kern w:val="0"/>
                <w:sz w:val="32"/>
                <w:szCs w:val="32"/>
                <w:shd w:val="clear" w:color="auto" w:fill="CCE8CF" w:themeFill="background1"/>
                <w:lang w:val="zh-CN" w:bidi="zh-CN"/>
              </w:rPr>
              <w:t>包括有关方法、技术路线、实验手段、关键技术、方案实现形态等说明。</w:t>
            </w:r>
          </w:p>
        </w:tc>
      </w:tr>
      <w:tr w:rsidR="00062EA1">
        <w:trPr>
          <w:trHeight w:val="1017"/>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spacing w:val="-1"/>
                <w:kern w:val="0"/>
                <w:sz w:val="32"/>
                <w:szCs w:val="32"/>
                <w:shd w:val="clear" w:color="auto" w:fill="CCE8CF" w:themeFill="background1"/>
                <w:lang w:val="zh-CN" w:bidi="zh-CN"/>
              </w:rPr>
              <w:t>应用前景分析</w:t>
            </w:r>
          </w:p>
        </w:tc>
        <w:tc>
          <w:tcPr>
            <w:tcW w:w="7393" w:type="dxa"/>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rPr>
          <w:trHeight w:val="1017"/>
        </w:trPr>
        <w:tc>
          <w:tcPr>
            <w:tcW w:w="2462" w:type="dxa"/>
            <w:vAlign w:val="center"/>
          </w:tcPr>
          <w:p w:rsidR="00062EA1" w:rsidRDefault="00E94583">
            <w:pPr>
              <w:autoSpaceDE w:val="0"/>
              <w:autoSpaceDN w:val="0"/>
              <w:adjustRightInd w:val="0"/>
              <w:snapToGrid w:val="0"/>
              <w:jc w:val="center"/>
              <w:rPr>
                <w:rFonts w:ascii="仿宋" w:eastAsia="仿宋" w:hAnsi="仿宋" w:cs="Noto Sans CJK JP Regular"/>
                <w:spacing w:val="-1"/>
                <w:kern w:val="0"/>
                <w:sz w:val="32"/>
                <w:szCs w:val="32"/>
                <w:shd w:val="clear" w:color="auto" w:fill="CCE8CF" w:themeFill="background1"/>
                <w:lang w:val="zh-CN" w:bidi="zh-CN"/>
              </w:rPr>
            </w:pPr>
            <w:r>
              <w:rPr>
                <w:rFonts w:ascii="仿宋" w:eastAsia="仿宋" w:hAnsi="仿宋" w:cs="Noto Sans CJK JP Regular" w:hint="eastAsia"/>
                <w:spacing w:val="-1"/>
                <w:kern w:val="0"/>
                <w:sz w:val="32"/>
                <w:szCs w:val="32"/>
                <w:shd w:val="clear" w:color="auto" w:fill="CCE8CF" w:themeFill="background1"/>
                <w:lang w:val="zh-CN" w:bidi="zh-CN"/>
              </w:rPr>
              <w:t>其他需要说明的</w:t>
            </w:r>
          </w:p>
          <w:p w:rsidR="00062EA1" w:rsidRDefault="00E94583">
            <w:pPr>
              <w:autoSpaceDE w:val="0"/>
              <w:autoSpaceDN w:val="0"/>
              <w:adjustRightInd w:val="0"/>
              <w:snapToGrid w:val="0"/>
              <w:jc w:val="center"/>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spacing w:val="-1"/>
                <w:kern w:val="0"/>
                <w:sz w:val="32"/>
                <w:szCs w:val="32"/>
                <w:shd w:val="clear" w:color="auto" w:fill="CCE8CF" w:themeFill="background1"/>
                <w:lang w:val="zh-CN" w:bidi="zh-CN"/>
              </w:rPr>
              <w:t>事项</w:t>
            </w:r>
          </w:p>
        </w:tc>
        <w:tc>
          <w:tcPr>
            <w:tcW w:w="7393" w:type="dxa"/>
            <w:vAlign w:val="center"/>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bl>
    <w:p w:rsidR="00062EA1" w:rsidRDefault="00E94583">
      <w:pPr>
        <w:widowControl/>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注：</w:t>
      </w:r>
      <w:r>
        <w:rPr>
          <w:rFonts w:ascii="仿宋" w:eastAsia="仿宋" w:hAnsi="仿宋" w:cs="Noto Sans CJK JP Regular" w:hint="eastAsia"/>
          <w:kern w:val="0"/>
          <w:sz w:val="32"/>
          <w:szCs w:val="32"/>
          <w:shd w:val="clear" w:color="auto" w:fill="CCE8CF" w:themeFill="background1"/>
          <w:lang w:val="zh-CN" w:bidi="zh-CN"/>
        </w:rPr>
        <w:t>1.</w:t>
      </w:r>
      <w:r>
        <w:rPr>
          <w:rFonts w:ascii="仿宋" w:eastAsia="仿宋" w:hAnsi="仿宋" w:cs="Noto Sans CJK JP Regular" w:hint="eastAsia"/>
          <w:kern w:val="0"/>
          <w:sz w:val="32"/>
          <w:szCs w:val="32"/>
          <w:shd w:val="clear" w:color="auto" w:fill="CCE8CF" w:themeFill="background1"/>
          <w:lang w:val="zh-CN" w:bidi="zh-CN"/>
        </w:rPr>
        <w:t>本表请勿出现所在培养单位、指导老师等相关信息；</w:t>
      </w:r>
    </w:p>
    <w:p w:rsidR="00062EA1" w:rsidRDefault="00E94583">
      <w:pPr>
        <w:widowControl/>
        <w:ind w:firstLineChars="200" w:firstLine="64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2.</w:t>
      </w:r>
      <w:r>
        <w:rPr>
          <w:rFonts w:ascii="仿宋" w:eastAsia="仿宋" w:hAnsi="仿宋" w:cs="Noto Sans CJK JP Regular" w:hint="eastAsia"/>
          <w:kern w:val="0"/>
          <w:sz w:val="32"/>
          <w:szCs w:val="32"/>
          <w:shd w:val="clear" w:color="auto" w:fill="CCE8CF" w:themeFill="background1"/>
          <w:lang w:val="zh-CN" w:bidi="zh-CN"/>
        </w:rPr>
        <w:t>本表一式</w:t>
      </w:r>
      <w:r>
        <w:rPr>
          <w:rFonts w:ascii="仿宋" w:eastAsia="仿宋" w:hAnsi="仿宋" w:cs="Noto Sans CJK JP Regular" w:hint="eastAsia"/>
          <w:kern w:val="0"/>
          <w:sz w:val="32"/>
          <w:szCs w:val="32"/>
          <w:shd w:val="clear" w:color="auto" w:fill="CCE8CF" w:themeFill="background1"/>
          <w:lang w:val="zh-CN" w:bidi="zh-CN"/>
        </w:rPr>
        <w:t>5</w:t>
      </w:r>
      <w:r>
        <w:rPr>
          <w:rFonts w:ascii="仿宋" w:eastAsia="仿宋" w:hAnsi="仿宋" w:cs="Noto Sans CJK JP Regular" w:hint="eastAsia"/>
          <w:kern w:val="0"/>
          <w:sz w:val="32"/>
          <w:szCs w:val="32"/>
          <w:shd w:val="clear" w:color="auto" w:fill="CCE8CF" w:themeFill="background1"/>
          <w:lang w:val="zh-CN" w:bidi="zh-CN"/>
        </w:rPr>
        <w:t>份；</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仿宋" w:eastAsia="仿宋" w:hAnsi="仿宋" w:cs="Noto Sans CJK JP Regular" w:hint="eastAsia"/>
          <w:kern w:val="0"/>
          <w:sz w:val="32"/>
          <w:szCs w:val="32"/>
          <w:shd w:val="clear" w:color="auto" w:fill="CCE8CF" w:themeFill="background1"/>
          <w:lang w:val="zh-CN" w:bidi="zh-CN"/>
        </w:rPr>
        <w:t>3.</w:t>
      </w:r>
      <w:r>
        <w:rPr>
          <w:rFonts w:ascii="仿宋" w:eastAsia="仿宋" w:hAnsi="仿宋" w:cs="Noto Sans CJK JP Regular" w:hint="eastAsia"/>
          <w:kern w:val="0"/>
          <w:sz w:val="32"/>
          <w:szCs w:val="32"/>
          <w:shd w:val="clear" w:color="auto" w:fill="CCE8CF" w:themeFill="background1"/>
          <w:lang w:val="zh-CN" w:bidi="zh-CN"/>
        </w:rPr>
        <w:t>如有补充材料，可附后。</w:t>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lastRenderedPageBreak/>
        <w:t>附件</w:t>
      </w:r>
      <w:r>
        <w:rPr>
          <w:rFonts w:ascii="Times New Roman" w:eastAsia="仿宋" w:hAnsi="Times New Roman" w:cs="Times New Roman" w:hint="eastAsia"/>
          <w:sz w:val="32"/>
          <w:szCs w:val="32"/>
          <w:shd w:val="clear" w:color="auto" w:fill="CCE8CF" w:themeFill="background1"/>
        </w:rPr>
        <w:t>4</w:t>
      </w:r>
      <w:r>
        <w:rPr>
          <w:rFonts w:ascii="Times New Roman" w:eastAsia="仿宋" w:hAnsi="Times New Roman" w:cs="Times New Roman" w:hint="eastAsia"/>
          <w:sz w:val="32"/>
          <w:szCs w:val="32"/>
          <w:shd w:val="clear" w:color="auto" w:fill="CCE8CF" w:themeFill="background1"/>
        </w:rPr>
        <w:t>：</w:t>
      </w:r>
      <w:r>
        <w:rPr>
          <w:rFonts w:ascii="Times New Roman" w:eastAsia="仿宋" w:hAnsi="Times New Roman" w:cs="Times New Roman" w:hint="eastAsia"/>
          <w:sz w:val="32"/>
          <w:szCs w:val="32"/>
          <w:shd w:val="clear" w:color="auto" w:fill="CCE8CF" w:themeFill="background1"/>
        </w:rPr>
        <w:t xml:space="preserve"> </w:t>
      </w:r>
    </w:p>
    <w:p w:rsidR="00062EA1" w:rsidRDefault="00062EA1">
      <w:pPr>
        <w:widowControl/>
        <w:jc w:val="left"/>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2018</w:t>
      </w:r>
      <w:r>
        <w:rPr>
          <w:rFonts w:ascii="黑体" w:eastAsia="黑体" w:hAnsi="黑体" w:cs="Times New Roman" w:hint="eastAsia"/>
          <w:sz w:val="44"/>
          <w:szCs w:val="44"/>
          <w:shd w:val="clear" w:color="auto" w:fill="CCE8CF" w:themeFill="background1"/>
        </w:rPr>
        <w:t>年江苏省“健康江苏”创意大赛</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参赛作品商业计划书（选填）</w:t>
      </w:r>
    </w:p>
    <w:p w:rsidR="00062EA1" w:rsidRDefault="00062EA1">
      <w:pPr>
        <w:widowControl/>
        <w:ind w:firstLineChars="200" w:firstLine="640"/>
        <w:jc w:val="left"/>
        <w:rPr>
          <w:rFonts w:ascii="Times New Roman" w:eastAsia="仿宋" w:hAnsi="Times New Roman" w:cs="Times New Roman"/>
          <w:sz w:val="32"/>
          <w:szCs w:val="32"/>
          <w:shd w:val="clear" w:color="auto" w:fill="CCE8CF" w:themeFill="background1"/>
        </w:rPr>
      </w:pP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一、作品方案概述</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二、作品团队</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三、作品服务化</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1.</w:t>
      </w:r>
      <w:r>
        <w:rPr>
          <w:rFonts w:ascii="Times New Roman" w:eastAsia="仿宋" w:hAnsi="Times New Roman" w:cs="Times New Roman" w:hint="eastAsia"/>
          <w:sz w:val="32"/>
          <w:szCs w:val="32"/>
          <w:shd w:val="clear" w:color="auto" w:fill="CCE8CF" w:themeFill="background1"/>
        </w:rPr>
        <w:t>作品特性</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2.</w:t>
      </w:r>
      <w:r>
        <w:rPr>
          <w:rFonts w:ascii="Times New Roman" w:eastAsia="仿宋" w:hAnsi="Times New Roman" w:cs="Times New Roman" w:hint="eastAsia"/>
          <w:sz w:val="32"/>
          <w:szCs w:val="32"/>
          <w:shd w:val="clear" w:color="auto" w:fill="CCE8CF" w:themeFill="background1"/>
        </w:rPr>
        <w:t>作品服务化实施计划</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四、作品市场与竞争</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1.</w:t>
      </w:r>
      <w:r>
        <w:rPr>
          <w:rFonts w:ascii="Times New Roman" w:eastAsia="仿宋" w:hAnsi="Times New Roman" w:cs="Times New Roman" w:hint="eastAsia"/>
          <w:sz w:val="32"/>
          <w:szCs w:val="32"/>
          <w:shd w:val="clear" w:color="auto" w:fill="CCE8CF" w:themeFill="background1"/>
        </w:rPr>
        <w:t>市场概述</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2.</w:t>
      </w:r>
      <w:r>
        <w:rPr>
          <w:rFonts w:ascii="Times New Roman" w:eastAsia="仿宋" w:hAnsi="Times New Roman" w:cs="Times New Roman" w:hint="eastAsia"/>
          <w:sz w:val="32"/>
          <w:szCs w:val="32"/>
          <w:shd w:val="clear" w:color="auto" w:fill="CCE8CF" w:themeFill="background1"/>
        </w:rPr>
        <w:t>竞争优势分析</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3.</w:t>
      </w:r>
      <w:r>
        <w:rPr>
          <w:rFonts w:ascii="Times New Roman" w:eastAsia="仿宋" w:hAnsi="Times New Roman" w:cs="Times New Roman" w:hint="eastAsia"/>
          <w:sz w:val="32"/>
          <w:szCs w:val="32"/>
          <w:shd w:val="clear" w:color="auto" w:fill="CCE8CF" w:themeFill="background1"/>
        </w:rPr>
        <w:t>项目实施风险及应对措施</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五、商业模式</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1.</w:t>
      </w:r>
      <w:r>
        <w:rPr>
          <w:rFonts w:ascii="Times New Roman" w:eastAsia="仿宋" w:hAnsi="Times New Roman" w:cs="Times New Roman" w:hint="eastAsia"/>
          <w:sz w:val="32"/>
          <w:szCs w:val="32"/>
          <w:shd w:val="clear" w:color="auto" w:fill="CCE8CF" w:themeFill="background1"/>
        </w:rPr>
        <w:t>作品的开发、生产（服务）策略</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2.</w:t>
      </w:r>
      <w:r>
        <w:rPr>
          <w:rFonts w:ascii="Times New Roman" w:eastAsia="仿宋" w:hAnsi="Times New Roman" w:cs="Times New Roman" w:hint="eastAsia"/>
          <w:sz w:val="32"/>
          <w:szCs w:val="32"/>
          <w:shd w:val="clear" w:color="auto" w:fill="CCE8CF" w:themeFill="background1"/>
        </w:rPr>
        <w:t>作品的营销策略</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3.</w:t>
      </w:r>
      <w:r>
        <w:rPr>
          <w:rFonts w:ascii="Times New Roman" w:eastAsia="仿宋" w:hAnsi="Times New Roman" w:cs="Times New Roman" w:hint="eastAsia"/>
          <w:sz w:val="32"/>
          <w:szCs w:val="32"/>
          <w:shd w:val="clear" w:color="auto" w:fill="CCE8CF" w:themeFill="background1"/>
        </w:rPr>
        <w:t>作品获利方式</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六、预期经济效益分析</w:t>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t> </w:t>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lastRenderedPageBreak/>
        <w:t>附件</w:t>
      </w:r>
      <w:r>
        <w:rPr>
          <w:rFonts w:ascii="Times New Roman" w:eastAsia="仿宋" w:hAnsi="Times New Roman" w:cs="Times New Roman" w:hint="eastAsia"/>
          <w:sz w:val="32"/>
          <w:szCs w:val="32"/>
          <w:shd w:val="clear" w:color="auto" w:fill="CCE8CF" w:themeFill="background1"/>
        </w:rPr>
        <w:t>5</w:t>
      </w:r>
      <w:r>
        <w:rPr>
          <w:rFonts w:ascii="Times New Roman" w:eastAsia="仿宋" w:hAnsi="Times New Roman" w:cs="Times New Roman" w:hint="eastAsia"/>
          <w:sz w:val="32"/>
          <w:szCs w:val="32"/>
          <w:shd w:val="clear" w:color="auto" w:fill="CCE8CF" w:themeFill="background1"/>
        </w:rPr>
        <w:t>：</w:t>
      </w:r>
    </w:p>
    <w:p w:rsidR="00062EA1" w:rsidRDefault="00062EA1">
      <w:pPr>
        <w:widowControl/>
        <w:jc w:val="left"/>
        <w:rPr>
          <w:rFonts w:ascii="Times New Roman" w:eastAsia="仿宋" w:hAnsi="Times New Roman" w:cs="Times New Roman"/>
          <w:sz w:val="32"/>
          <w:szCs w:val="32"/>
          <w:shd w:val="clear" w:color="auto" w:fill="CCE8CF" w:themeFill="background1"/>
        </w:rPr>
      </w:pP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2018</w:t>
      </w:r>
      <w:r>
        <w:rPr>
          <w:rFonts w:ascii="黑体" w:eastAsia="黑体" w:hAnsi="黑体" w:cs="Times New Roman" w:hint="eastAsia"/>
          <w:sz w:val="44"/>
          <w:szCs w:val="44"/>
          <w:shd w:val="clear" w:color="auto" w:fill="CCE8CF" w:themeFill="background1"/>
        </w:rPr>
        <w:t>年江苏省“健康江苏”创意大赛</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汇总表</w:t>
      </w:r>
    </w:p>
    <w:p w:rsidR="00062EA1" w:rsidRDefault="00062EA1">
      <w:pPr>
        <w:widowControl/>
        <w:jc w:val="left"/>
        <w:rPr>
          <w:rFonts w:ascii="Times New Roman" w:eastAsia="仿宋" w:hAnsi="Times New Roman" w:cs="Times New Roman"/>
          <w:sz w:val="32"/>
          <w:szCs w:val="32"/>
          <w:shd w:val="clear" w:color="auto" w:fill="CCE8CF" w:themeFill="background1"/>
        </w:rPr>
      </w:pP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高校名称（研究生管理部门盖章）：</w:t>
      </w:r>
    </w:p>
    <w:tbl>
      <w:tblPr>
        <w:tblStyle w:val="a7"/>
        <w:tblW w:w="9572" w:type="dxa"/>
        <w:tblLayout w:type="fixed"/>
        <w:tblLook w:val="04A0"/>
      </w:tblPr>
      <w:tblGrid>
        <w:gridCol w:w="857"/>
        <w:gridCol w:w="2352"/>
        <w:gridCol w:w="1605"/>
        <w:gridCol w:w="1606"/>
        <w:gridCol w:w="1606"/>
        <w:gridCol w:w="1546"/>
      </w:tblGrid>
      <w:tr w:rsidR="00062EA1">
        <w:tc>
          <w:tcPr>
            <w:tcW w:w="857" w:type="dxa"/>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kern w:val="0"/>
                <w:sz w:val="32"/>
                <w:szCs w:val="32"/>
                <w:shd w:val="clear" w:color="auto" w:fill="CCE8CF" w:themeFill="background1"/>
                <w:lang w:val="zh-CN" w:bidi="zh-CN"/>
              </w:rPr>
              <w:br w:type="page"/>
            </w:r>
            <w:r>
              <w:rPr>
                <w:rFonts w:ascii="仿宋" w:eastAsia="仿宋" w:hAnsi="仿宋" w:cs="Noto Sans CJK JP Regular" w:hint="eastAsia"/>
                <w:kern w:val="0"/>
                <w:sz w:val="32"/>
                <w:szCs w:val="32"/>
                <w:shd w:val="clear" w:color="auto" w:fill="CCE8CF" w:themeFill="background1"/>
                <w:lang w:val="zh-CN" w:bidi="zh-CN"/>
              </w:rPr>
              <w:t>序号</w:t>
            </w:r>
          </w:p>
        </w:tc>
        <w:tc>
          <w:tcPr>
            <w:tcW w:w="2352" w:type="dxa"/>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kern w:val="0"/>
                <w:sz w:val="32"/>
                <w:szCs w:val="32"/>
                <w:shd w:val="clear" w:color="auto" w:fill="CCE8CF" w:themeFill="background1"/>
                <w:lang w:val="zh-CN" w:bidi="zh-CN"/>
              </w:rPr>
              <w:br w:type="page"/>
            </w:r>
            <w:r>
              <w:rPr>
                <w:rFonts w:ascii="仿宋" w:eastAsia="仿宋" w:hAnsi="仿宋" w:cs="Noto Sans CJK JP Regular" w:hint="eastAsia"/>
                <w:kern w:val="0"/>
                <w:sz w:val="32"/>
                <w:szCs w:val="32"/>
                <w:shd w:val="clear" w:color="auto" w:fill="CCE8CF" w:themeFill="background1"/>
                <w:lang w:val="zh-CN" w:bidi="zh-CN"/>
              </w:rPr>
              <w:t>作品名称</w:t>
            </w:r>
          </w:p>
        </w:tc>
        <w:tc>
          <w:tcPr>
            <w:tcW w:w="1605" w:type="dxa"/>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完成人</w:t>
            </w:r>
          </w:p>
        </w:tc>
        <w:tc>
          <w:tcPr>
            <w:tcW w:w="1606" w:type="dxa"/>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指导教师</w:t>
            </w:r>
          </w:p>
        </w:tc>
        <w:tc>
          <w:tcPr>
            <w:tcW w:w="1606" w:type="dxa"/>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参赛组别</w:t>
            </w:r>
          </w:p>
        </w:tc>
        <w:tc>
          <w:tcPr>
            <w:tcW w:w="1546" w:type="dxa"/>
          </w:tcPr>
          <w:p w:rsidR="00062EA1" w:rsidRDefault="00E94583">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表现形式</w:t>
            </w:r>
          </w:p>
        </w:tc>
      </w:tr>
      <w:tr w:rsidR="00062EA1">
        <w:tc>
          <w:tcPr>
            <w:tcW w:w="857"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352"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4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c>
          <w:tcPr>
            <w:tcW w:w="857"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352"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4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c>
          <w:tcPr>
            <w:tcW w:w="857"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352"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4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c>
          <w:tcPr>
            <w:tcW w:w="857"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352"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4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r w:rsidR="00062EA1">
        <w:tc>
          <w:tcPr>
            <w:tcW w:w="857"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2352"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5"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60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c>
          <w:tcPr>
            <w:tcW w:w="1546" w:type="dxa"/>
          </w:tcPr>
          <w:p w:rsidR="00062EA1" w:rsidRDefault="00062EA1">
            <w:pPr>
              <w:autoSpaceDE w:val="0"/>
              <w:autoSpaceDN w:val="0"/>
              <w:adjustRightInd w:val="0"/>
              <w:snapToGrid w:val="0"/>
              <w:jc w:val="left"/>
              <w:rPr>
                <w:rFonts w:ascii="仿宋" w:eastAsia="仿宋" w:hAnsi="仿宋" w:cs="Noto Sans CJK JP Regular"/>
                <w:kern w:val="0"/>
                <w:sz w:val="32"/>
                <w:szCs w:val="32"/>
                <w:shd w:val="clear" w:color="auto" w:fill="CCE8CF" w:themeFill="background1"/>
                <w:lang w:val="zh-CN" w:bidi="zh-CN"/>
              </w:rPr>
            </w:pPr>
          </w:p>
        </w:tc>
      </w:tr>
    </w:tbl>
    <w:p w:rsidR="00062EA1" w:rsidRDefault="00062EA1">
      <w:pPr>
        <w:autoSpaceDE w:val="0"/>
        <w:autoSpaceDN w:val="0"/>
        <w:adjustRightInd w:val="0"/>
        <w:snapToGrid w:val="0"/>
        <w:ind w:firstLineChars="100" w:firstLine="320"/>
        <w:jc w:val="left"/>
        <w:rPr>
          <w:rFonts w:ascii="仿宋" w:eastAsia="仿宋" w:hAnsi="仿宋" w:cs="Noto Sans CJK JP Regular"/>
          <w:kern w:val="0"/>
          <w:sz w:val="32"/>
          <w:szCs w:val="32"/>
          <w:shd w:val="clear" w:color="auto" w:fill="CCE8CF" w:themeFill="background1"/>
          <w:lang w:val="zh-CN" w:bidi="zh-CN"/>
        </w:rPr>
      </w:pPr>
    </w:p>
    <w:p w:rsidR="00062EA1" w:rsidRDefault="00E94583">
      <w:pPr>
        <w:autoSpaceDE w:val="0"/>
        <w:autoSpaceDN w:val="0"/>
        <w:adjustRightInd w:val="0"/>
        <w:snapToGrid w:val="0"/>
        <w:ind w:firstLineChars="100" w:firstLine="320"/>
        <w:jc w:val="left"/>
        <w:rPr>
          <w:rFonts w:ascii="仿宋" w:eastAsia="仿宋" w:hAnsi="仿宋" w:cs="Noto Sans CJK JP Regular"/>
          <w:kern w:val="0"/>
          <w:sz w:val="32"/>
          <w:szCs w:val="32"/>
          <w:shd w:val="clear" w:color="auto" w:fill="CCE8CF" w:themeFill="background1"/>
          <w:lang w:val="zh-CN" w:bidi="zh-CN"/>
        </w:rPr>
      </w:pPr>
      <w:r>
        <w:rPr>
          <w:rFonts w:ascii="仿宋" w:eastAsia="仿宋" w:hAnsi="仿宋" w:cs="Noto Sans CJK JP Regular" w:hint="eastAsia"/>
          <w:kern w:val="0"/>
          <w:sz w:val="32"/>
          <w:szCs w:val="32"/>
          <w:shd w:val="clear" w:color="auto" w:fill="CCE8CF" w:themeFill="background1"/>
          <w:lang w:val="zh-CN" w:bidi="zh-CN"/>
        </w:rPr>
        <w:t>填表人：</w:t>
      </w:r>
      <w:r>
        <w:rPr>
          <w:rFonts w:ascii="仿宋" w:eastAsia="仿宋" w:hAnsi="仿宋" w:cs="Noto Sans CJK JP Regular" w:hint="eastAsia"/>
          <w:kern w:val="0"/>
          <w:sz w:val="32"/>
          <w:szCs w:val="32"/>
          <w:shd w:val="clear" w:color="auto" w:fill="CCE8CF" w:themeFill="background1"/>
          <w:lang w:val="zh-CN" w:bidi="zh-CN"/>
        </w:rPr>
        <w:t xml:space="preserve">        </w:t>
      </w:r>
      <w:r>
        <w:rPr>
          <w:rFonts w:ascii="仿宋" w:eastAsia="仿宋" w:hAnsi="仿宋" w:cs="Noto Sans CJK JP Regular" w:hint="eastAsia"/>
          <w:kern w:val="0"/>
          <w:sz w:val="32"/>
          <w:szCs w:val="32"/>
          <w:shd w:val="clear" w:color="auto" w:fill="CCE8CF" w:themeFill="background1"/>
          <w:lang w:val="zh-CN" w:bidi="zh-CN"/>
        </w:rPr>
        <w:t>填表日期：</w:t>
      </w:r>
    </w:p>
    <w:p w:rsidR="00062EA1" w:rsidRDefault="00062EA1">
      <w:pPr>
        <w:widowControl/>
        <w:jc w:val="left"/>
        <w:rPr>
          <w:rFonts w:ascii="Times New Roman" w:eastAsia="仿宋" w:hAnsi="Times New Roman" w:cs="Times New Roman"/>
          <w:sz w:val="32"/>
          <w:szCs w:val="32"/>
          <w:shd w:val="clear" w:color="auto" w:fill="CCE8CF" w:themeFill="background1"/>
        </w:rPr>
      </w:pP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sz w:val="32"/>
          <w:szCs w:val="32"/>
          <w:shd w:val="clear" w:color="auto" w:fill="CCE8CF" w:themeFill="background1"/>
        </w:rPr>
        <w:br w:type="page"/>
      </w:r>
    </w:p>
    <w:p w:rsidR="00062EA1" w:rsidRDefault="00E94583">
      <w:pPr>
        <w:widowControl/>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lastRenderedPageBreak/>
        <w:t>附件</w:t>
      </w:r>
      <w:r>
        <w:rPr>
          <w:rFonts w:ascii="Times New Roman" w:eastAsia="仿宋" w:hAnsi="Times New Roman" w:cs="Times New Roman" w:hint="eastAsia"/>
          <w:sz w:val="32"/>
          <w:szCs w:val="32"/>
          <w:shd w:val="clear" w:color="auto" w:fill="CCE8CF" w:themeFill="background1"/>
        </w:rPr>
        <w:t>6</w:t>
      </w:r>
      <w:r>
        <w:rPr>
          <w:rFonts w:ascii="Times New Roman" w:eastAsia="仿宋" w:hAnsi="Times New Roman" w:cs="Times New Roman" w:hint="eastAsia"/>
          <w:sz w:val="32"/>
          <w:szCs w:val="32"/>
          <w:shd w:val="clear" w:color="auto" w:fill="CCE8CF" w:themeFill="background1"/>
        </w:rPr>
        <w:t>：</w:t>
      </w:r>
    </w:p>
    <w:p w:rsidR="00062EA1" w:rsidRDefault="00E94583">
      <w:pPr>
        <w:spacing w:line="680" w:lineRule="exact"/>
        <w:jc w:val="center"/>
        <w:rPr>
          <w:rFonts w:ascii="黑体" w:eastAsia="黑体" w:hAnsi="黑体" w:cs="Times New Roman"/>
          <w:sz w:val="44"/>
          <w:szCs w:val="44"/>
          <w:shd w:val="clear" w:color="auto" w:fill="CCE8CF" w:themeFill="background1"/>
        </w:rPr>
      </w:pPr>
      <w:r>
        <w:rPr>
          <w:rFonts w:ascii="黑体" w:eastAsia="黑体" w:hAnsi="黑体" w:cs="Times New Roman" w:hint="eastAsia"/>
          <w:sz w:val="44"/>
          <w:szCs w:val="44"/>
          <w:shd w:val="clear" w:color="auto" w:fill="CCE8CF" w:themeFill="background1"/>
        </w:rPr>
        <w:t>主要评分依据</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总体评分标准设</w:t>
      </w:r>
      <w:r>
        <w:rPr>
          <w:rFonts w:ascii="Times New Roman" w:eastAsia="仿宋" w:hAnsi="Times New Roman" w:cs="Times New Roman" w:hint="eastAsia"/>
          <w:sz w:val="32"/>
          <w:szCs w:val="32"/>
          <w:shd w:val="clear" w:color="auto" w:fill="CCE8CF" w:themeFill="background1"/>
        </w:rPr>
        <w:t>10</w:t>
      </w:r>
      <w:r>
        <w:rPr>
          <w:rFonts w:ascii="Times New Roman" w:eastAsia="仿宋" w:hAnsi="Times New Roman" w:cs="Times New Roman" w:hint="eastAsia"/>
          <w:sz w:val="32"/>
          <w:szCs w:val="32"/>
          <w:shd w:val="clear" w:color="auto" w:fill="CCE8CF" w:themeFill="background1"/>
        </w:rPr>
        <w:t>个评分项，每项</w:t>
      </w:r>
      <w:r>
        <w:rPr>
          <w:rFonts w:ascii="Times New Roman" w:eastAsia="仿宋" w:hAnsi="Times New Roman" w:cs="Times New Roman" w:hint="eastAsia"/>
          <w:sz w:val="32"/>
          <w:szCs w:val="32"/>
          <w:shd w:val="clear" w:color="auto" w:fill="CCE8CF" w:themeFill="background1"/>
        </w:rPr>
        <w:t>1-10</w:t>
      </w:r>
      <w:r>
        <w:rPr>
          <w:rFonts w:ascii="Times New Roman" w:eastAsia="仿宋" w:hAnsi="Times New Roman" w:cs="Times New Roman" w:hint="eastAsia"/>
          <w:sz w:val="32"/>
          <w:szCs w:val="32"/>
          <w:shd w:val="clear" w:color="auto" w:fill="CCE8CF" w:themeFill="background1"/>
        </w:rPr>
        <w:t>分。根据总体评分标准评审委员会制定案例设计类和科技发明类项目的细化标准。</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1.</w:t>
      </w:r>
      <w:r>
        <w:rPr>
          <w:rFonts w:ascii="Times New Roman" w:eastAsia="仿宋" w:hAnsi="Times New Roman" w:cs="Times New Roman" w:hint="eastAsia"/>
          <w:sz w:val="32"/>
          <w:szCs w:val="32"/>
          <w:shd w:val="clear" w:color="auto" w:fill="CCE8CF" w:themeFill="background1"/>
        </w:rPr>
        <w:t>选题是否对接健康江苏建设的实际需要。</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2.</w:t>
      </w:r>
      <w:r>
        <w:rPr>
          <w:rFonts w:ascii="Times New Roman" w:eastAsia="仿宋" w:hAnsi="Times New Roman" w:cs="Times New Roman" w:hint="eastAsia"/>
          <w:sz w:val="32"/>
          <w:szCs w:val="32"/>
          <w:shd w:val="clear" w:color="auto" w:fill="CCE8CF" w:themeFill="background1"/>
        </w:rPr>
        <w:t>案例设计、科研技术或方法是否合理可行；实物作品是否有具有现实意义。</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3.</w:t>
      </w:r>
      <w:r>
        <w:rPr>
          <w:rFonts w:ascii="Times New Roman" w:eastAsia="仿宋" w:hAnsi="Times New Roman" w:cs="Times New Roman" w:hint="eastAsia"/>
          <w:sz w:val="32"/>
          <w:szCs w:val="32"/>
          <w:shd w:val="clear" w:color="auto" w:fill="CCE8CF" w:themeFill="background1"/>
        </w:rPr>
        <w:t>作品的前瞻性、创新性。</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4.</w:t>
      </w:r>
      <w:r>
        <w:rPr>
          <w:rFonts w:ascii="Times New Roman" w:eastAsia="仿宋" w:hAnsi="Times New Roman" w:cs="Times New Roman" w:hint="eastAsia"/>
          <w:sz w:val="32"/>
          <w:szCs w:val="32"/>
          <w:shd w:val="clear" w:color="auto" w:fill="CCE8CF" w:themeFill="background1"/>
        </w:rPr>
        <w:t>作品的应用价值。</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5.</w:t>
      </w:r>
      <w:r>
        <w:rPr>
          <w:rFonts w:ascii="Times New Roman" w:eastAsia="仿宋" w:hAnsi="Times New Roman" w:cs="Times New Roman" w:hint="eastAsia"/>
          <w:sz w:val="32"/>
          <w:szCs w:val="32"/>
          <w:shd w:val="clear" w:color="auto" w:fill="CCE8CF" w:themeFill="background1"/>
        </w:rPr>
        <w:t>作品的社会效应（含商业模式与市场前景等）。</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6.</w:t>
      </w:r>
      <w:r>
        <w:rPr>
          <w:rFonts w:ascii="Times New Roman" w:eastAsia="仿宋" w:hAnsi="Times New Roman" w:cs="Times New Roman" w:hint="eastAsia"/>
          <w:sz w:val="32"/>
          <w:szCs w:val="32"/>
          <w:shd w:val="clear" w:color="auto" w:fill="CCE8CF" w:themeFill="background1"/>
        </w:rPr>
        <w:t>现场比赛时精神风貌，语言表达能力、思辨能力、快速反映能力。</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7.</w:t>
      </w:r>
      <w:r>
        <w:rPr>
          <w:rFonts w:ascii="Times New Roman" w:eastAsia="仿宋" w:hAnsi="Times New Roman" w:cs="Times New Roman" w:hint="eastAsia"/>
          <w:sz w:val="32"/>
          <w:szCs w:val="32"/>
          <w:shd w:val="clear" w:color="auto" w:fill="CCE8CF" w:themeFill="background1"/>
        </w:rPr>
        <w:t>对作品优缺点是否掌握，对作品可能存在的问题是否有应对措施，措施是否有效。</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8.</w:t>
      </w:r>
      <w:r>
        <w:rPr>
          <w:rFonts w:ascii="Times New Roman" w:eastAsia="仿宋" w:hAnsi="Times New Roman" w:cs="Times New Roman" w:hint="eastAsia"/>
          <w:sz w:val="32"/>
          <w:szCs w:val="32"/>
          <w:shd w:val="clear" w:color="auto" w:fill="CCE8CF" w:themeFill="background1"/>
        </w:rPr>
        <w:t>专家提问环节表现良好，对作品背景、意义等有深度剖析。</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9.</w:t>
      </w:r>
      <w:r>
        <w:rPr>
          <w:rFonts w:ascii="Times New Roman" w:eastAsia="仿宋" w:hAnsi="Times New Roman" w:cs="Times New Roman" w:hint="eastAsia"/>
          <w:sz w:val="32"/>
          <w:szCs w:val="32"/>
          <w:shd w:val="clear" w:color="auto" w:fill="CCE8CF" w:themeFill="background1"/>
        </w:rPr>
        <w:t>团队分工明确，协作配合。</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10.</w:t>
      </w:r>
      <w:r>
        <w:rPr>
          <w:rFonts w:ascii="Times New Roman" w:eastAsia="仿宋" w:hAnsi="Times New Roman" w:cs="Times New Roman" w:hint="eastAsia"/>
          <w:sz w:val="32"/>
          <w:szCs w:val="32"/>
          <w:shd w:val="clear" w:color="auto" w:fill="CCE8CF" w:themeFill="background1"/>
        </w:rPr>
        <w:t>作品或作者的感染力，作品整体印象、团队在整体素质。</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t>初审阶段满分</w:t>
      </w:r>
      <w:r>
        <w:rPr>
          <w:rFonts w:ascii="Times New Roman" w:eastAsia="仿宋" w:hAnsi="Times New Roman" w:cs="Times New Roman" w:hint="eastAsia"/>
          <w:sz w:val="32"/>
          <w:szCs w:val="32"/>
          <w:shd w:val="clear" w:color="auto" w:fill="CCE8CF" w:themeFill="background1"/>
        </w:rPr>
        <w:t>50</w:t>
      </w:r>
      <w:r>
        <w:rPr>
          <w:rFonts w:ascii="Times New Roman" w:eastAsia="仿宋" w:hAnsi="Times New Roman" w:cs="Times New Roman" w:hint="eastAsia"/>
          <w:sz w:val="32"/>
          <w:szCs w:val="32"/>
          <w:shd w:val="clear" w:color="auto" w:fill="CCE8CF" w:themeFill="background1"/>
        </w:rPr>
        <w:t>分，主要指标依据</w:t>
      </w:r>
      <w:r>
        <w:rPr>
          <w:rFonts w:ascii="Times New Roman" w:eastAsia="仿宋" w:hAnsi="Times New Roman" w:cs="Times New Roman" w:hint="eastAsia"/>
          <w:sz w:val="32"/>
          <w:szCs w:val="32"/>
          <w:shd w:val="clear" w:color="auto" w:fill="CCE8CF" w:themeFill="background1"/>
        </w:rPr>
        <w:t>1-5</w:t>
      </w:r>
      <w:r>
        <w:rPr>
          <w:rFonts w:ascii="Times New Roman" w:eastAsia="仿宋" w:hAnsi="Times New Roman" w:cs="Times New Roman" w:hint="eastAsia"/>
          <w:sz w:val="32"/>
          <w:szCs w:val="32"/>
          <w:shd w:val="clear" w:color="auto" w:fill="CCE8CF" w:themeFill="background1"/>
        </w:rPr>
        <w:t>；进入现场比赛阶段依据指标</w:t>
      </w:r>
      <w:r>
        <w:rPr>
          <w:rFonts w:ascii="Times New Roman" w:eastAsia="仿宋" w:hAnsi="Times New Roman" w:cs="Times New Roman" w:hint="eastAsia"/>
          <w:sz w:val="32"/>
          <w:szCs w:val="32"/>
          <w:shd w:val="clear" w:color="auto" w:fill="CCE8CF" w:themeFill="background1"/>
        </w:rPr>
        <w:t>1-10</w:t>
      </w:r>
      <w:r>
        <w:rPr>
          <w:rFonts w:ascii="Times New Roman" w:eastAsia="仿宋" w:hAnsi="Times New Roman" w:cs="Times New Roman" w:hint="eastAsia"/>
          <w:sz w:val="32"/>
          <w:szCs w:val="32"/>
          <w:shd w:val="clear" w:color="auto" w:fill="CCE8CF" w:themeFill="background1"/>
        </w:rPr>
        <w:t>。</w:t>
      </w:r>
    </w:p>
    <w:p w:rsidR="00062EA1" w:rsidRDefault="00E94583">
      <w:pPr>
        <w:widowControl/>
        <w:ind w:firstLineChars="200" w:firstLine="640"/>
        <w:jc w:val="left"/>
        <w:rPr>
          <w:rFonts w:ascii="Times New Roman" w:eastAsia="仿宋" w:hAnsi="Times New Roman" w:cs="Times New Roman"/>
          <w:sz w:val="32"/>
          <w:szCs w:val="32"/>
          <w:shd w:val="clear" w:color="auto" w:fill="CCE8CF" w:themeFill="background1"/>
        </w:rPr>
      </w:pPr>
      <w:r>
        <w:rPr>
          <w:rFonts w:ascii="Times New Roman" w:eastAsia="仿宋" w:hAnsi="Times New Roman" w:cs="Times New Roman" w:hint="eastAsia"/>
          <w:sz w:val="32"/>
          <w:szCs w:val="32"/>
          <w:shd w:val="clear" w:color="auto" w:fill="CCE8CF" w:themeFill="background1"/>
        </w:rPr>
        <w:lastRenderedPageBreak/>
        <w:t>本评分依据由各组专家委员会细化后向参赛单位公布。</w:t>
      </w:r>
    </w:p>
    <w:sectPr w:rsidR="00062EA1" w:rsidSect="00062EA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83" w:rsidRDefault="00E94583" w:rsidP="00062EA1">
      <w:r>
        <w:separator/>
      </w:r>
    </w:p>
  </w:endnote>
  <w:endnote w:type="continuationSeparator" w:id="1">
    <w:p w:rsidR="00E94583" w:rsidRDefault="00E94583" w:rsidP="00062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Noto Sans CJK JP Regular">
    <w:altName w:val="Calibri"/>
    <w:charset w:val="00"/>
    <w:family w:val="swiss"/>
    <w:pitch w:val="default"/>
    <w:sig w:usb0="00000000" w:usb1="00000000" w:usb2="00000000" w:usb3="00000000" w:csb0="00000000" w:csb1="00000000"/>
  </w:font>
  <w:font w:name="Noto Sans Mono CJK JP Regular">
    <w:altName w:val="Calibri"/>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5290"/>
    </w:sdtPr>
    <w:sdtEndPr>
      <w:rPr>
        <w:rFonts w:ascii="Times New Roman" w:hAnsi="Times New Roman" w:cs="Times New Roman"/>
        <w:sz w:val="28"/>
        <w:szCs w:val="28"/>
      </w:rPr>
    </w:sdtEndPr>
    <w:sdtContent>
      <w:p w:rsidR="00062EA1" w:rsidRDefault="00062EA1">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sidR="00E94583">
          <w:rPr>
            <w:rFonts w:ascii="Times New Roman" w:hAnsi="Times New Roman" w:cs="Times New Roman"/>
            <w:sz w:val="28"/>
            <w:szCs w:val="28"/>
          </w:rPr>
          <w:instrText>PAGE   \* MERGE</w:instrText>
        </w:r>
        <w:r w:rsidR="00E94583">
          <w:rPr>
            <w:rFonts w:ascii="Times New Roman" w:hAnsi="Times New Roman" w:cs="Times New Roman"/>
            <w:sz w:val="28"/>
            <w:szCs w:val="28"/>
          </w:rPr>
          <w:instrText>FORMAT</w:instrText>
        </w:r>
        <w:r>
          <w:rPr>
            <w:rFonts w:ascii="Times New Roman" w:hAnsi="Times New Roman" w:cs="Times New Roman"/>
            <w:sz w:val="28"/>
            <w:szCs w:val="28"/>
          </w:rPr>
          <w:fldChar w:fldCharType="separate"/>
        </w:r>
        <w:r w:rsidR="004E598F" w:rsidRPr="004E598F">
          <w:rPr>
            <w:rFonts w:ascii="Times New Roman" w:hAnsi="Times New Roman" w:cs="Times New Roman"/>
            <w:noProof/>
            <w:sz w:val="28"/>
            <w:szCs w:val="28"/>
            <w:lang w:val="zh-CN"/>
          </w:rPr>
          <w:t>5</w:t>
        </w:r>
        <w:r>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83" w:rsidRDefault="00E94583" w:rsidP="00062EA1">
      <w:r>
        <w:separator/>
      </w:r>
    </w:p>
  </w:footnote>
  <w:footnote w:type="continuationSeparator" w:id="1">
    <w:p w:rsidR="00E94583" w:rsidRDefault="00E94583" w:rsidP="00062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466"/>
    <w:rsid w:val="00007F74"/>
    <w:rsid w:val="00062EA1"/>
    <w:rsid w:val="000B0A84"/>
    <w:rsid w:val="00185A04"/>
    <w:rsid w:val="00204981"/>
    <w:rsid w:val="00295A52"/>
    <w:rsid w:val="002C7040"/>
    <w:rsid w:val="002F5CF7"/>
    <w:rsid w:val="00311466"/>
    <w:rsid w:val="003A0966"/>
    <w:rsid w:val="00403E19"/>
    <w:rsid w:val="00424D49"/>
    <w:rsid w:val="00465139"/>
    <w:rsid w:val="004E598F"/>
    <w:rsid w:val="005504AF"/>
    <w:rsid w:val="00594591"/>
    <w:rsid w:val="005979A2"/>
    <w:rsid w:val="006427CA"/>
    <w:rsid w:val="00677213"/>
    <w:rsid w:val="00677C8D"/>
    <w:rsid w:val="006D611A"/>
    <w:rsid w:val="006E22D3"/>
    <w:rsid w:val="007F77E1"/>
    <w:rsid w:val="00825F2E"/>
    <w:rsid w:val="00845FFE"/>
    <w:rsid w:val="008A48D3"/>
    <w:rsid w:val="008E48BC"/>
    <w:rsid w:val="00925AAD"/>
    <w:rsid w:val="009373DB"/>
    <w:rsid w:val="00980E71"/>
    <w:rsid w:val="0098353F"/>
    <w:rsid w:val="00A6143C"/>
    <w:rsid w:val="00AC284E"/>
    <w:rsid w:val="00B00430"/>
    <w:rsid w:val="00B65E9A"/>
    <w:rsid w:val="00BA6748"/>
    <w:rsid w:val="00BE2327"/>
    <w:rsid w:val="00C57D48"/>
    <w:rsid w:val="00CA47C1"/>
    <w:rsid w:val="00D03446"/>
    <w:rsid w:val="00DD3BC3"/>
    <w:rsid w:val="00DF3852"/>
    <w:rsid w:val="00E31756"/>
    <w:rsid w:val="00E5065E"/>
    <w:rsid w:val="00E87CB4"/>
    <w:rsid w:val="00E94583"/>
    <w:rsid w:val="00ED26E4"/>
    <w:rsid w:val="00F32F12"/>
    <w:rsid w:val="00F93B69"/>
    <w:rsid w:val="02565D45"/>
    <w:rsid w:val="03C96971"/>
    <w:rsid w:val="0EE9655B"/>
    <w:rsid w:val="4E583F1C"/>
    <w:rsid w:val="76C952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62EA1"/>
    <w:rPr>
      <w:sz w:val="18"/>
      <w:szCs w:val="18"/>
    </w:rPr>
  </w:style>
  <w:style w:type="paragraph" w:styleId="a4">
    <w:name w:val="footer"/>
    <w:basedOn w:val="a"/>
    <w:link w:val="Char0"/>
    <w:uiPriority w:val="99"/>
    <w:unhideWhenUsed/>
    <w:rsid w:val="00062EA1"/>
    <w:pPr>
      <w:tabs>
        <w:tab w:val="center" w:pos="4153"/>
        <w:tab w:val="right" w:pos="8306"/>
      </w:tabs>
      <w:snapToGrid w:val="0"/>
      <w:jc w:val="left"/>
    </w:pPr>
    <w:rPr>
      <w:sz w:val="18"/>
      <w:szCs w:val="18"/>
    </w:rPr>
  </w:style>
  <w:style w:type="paragraph" w:styleId="a5">
    <w:name w:val="header"/>
    <w:basedOn w:val="a"/>
    <w:link w:val="Char1"/>
    <w:uiPriority w:val="99"/>
    <w:unhideWhenUsed/>
    <w:rsid w:val="00062EA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062EA1"/>
    <w:rPr>
      <w:color w:val="0000FF" w:themeColor="hyperlink"/>
      <w:u w:val="single"/>
    </w:rPr>
  </w:style>
  <w:style w:type="table" w:styleId="a7">
    <w:name w:val="Table Grid"/>
    <w:basedOn w:val="a1"/>
    <w:uiPriority w:val="39"/>
    <w:qFormat/>
    <w:rsid w:val="00062EA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062EA1"/>
    <w:rPr>
      <w:sz w:val="18"/>
      <w:szCs w:val="18"/>
    </w:rPr>
  </w:style>
  <w:style w:type="character" w:customStyle="1" w:styleId="Char0">
    <w:name w:val="页脚 Char"/>
    <w:basedOn w:val="a0"/>
    <w:link w:val="a4"/>
    <w:uiPriority w:val="99"/>
    <w:rsid w:val="00062EA1"/>
    <w:rPr>
      <w:sz w:val="18"/>
      <w:szCs w:val="18"/>
    </w:rPr>
  </w:style>
  <w:style w:type="character" w:customStyle="1" w:styleId="Char">
    <w:name w:val="批注框文本 Char"/>
    <w:basedOn w:val="a0"/>
    <w:link w:val="a3"/>
    <w:uiPriority w:val="99"/>
    <w:semiHidden/>
    <w:rsid w:val="00062EA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isdomHealth@njucm.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93BA5F-3395-4016-BEAA-A8FA0A1E0B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864</Words>
  <Characters>4929</Characters>
  <Application>Microsoft Office Word</Application>
  <DocSecurity>0</DocSecurity>
  <Lines>41</Lines>
  <Paragraphs>11</Paragraphs>
  <ScaleCrop>false</ScaleCrop>
  <Company>Lenovo</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2018-07-06T08:19:00Z</cp:lastPrinted>
  <dcterms:created xsi:type="dcterms:W3CDTF">2018-09-18T07:50:00Z</dcterms:created>
  <dcterms:modified xsi:type="dcterms:W3CDTF">2018-09-18T07:50:00Z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